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D93" w:rsidRDefault="0014446F" w:rsidP="009A7455">
      <w:pPr>
        <w:framePr w:h="1613" w:hRule="exact" w:wrap="none" w:vAnchor="page" w:hAnchor="page" w:x="5294" w:y="67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956765" cy="975815"/>
            <wp:effectExtent l="19050" t="0" r="0" b="0"/>
            <wp:docPr id="1" name="Рисунок 1" descr="C:\Users\Vladimir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8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440" w:rsidRDefault="00152440" w:rsidP="009A7455">
      <w:pPr>
        <w:pStyle w:val="30"/>
        <w:shd w:val="clear" w:color="auto" w:fill="auto"/>
        <w:spacing w:before="0" w:after="262"/>
        <w:jc w:val="left"/>
        <w:rPr>
          <w:rStyle w:val="30pt"/>
          <w:b/>
          <w:bCs/>
        </w:rPr>
      </w:pPr>
    </w:p>
    <w:p w:rsidR="00152440" w:rsidRDefault="00152440" w:rsidP="00152440">
      <w:pPr>
        <w:pStyle w:val="30"/>
        <w:shd w:val="clear" w:color="auto" w:fill="auto"/>
        <w:spacing w:before="0" w:after="262"/>
        <w:ind w:left="20"/>
        <w:rPr>
          <w:rStyle w:val="30pt"/>
          <w:b/>
          <w:bCs/>
        </w:rPr>
      </w:pPr>
    </w:p>
    <w:p w:rsidR="00152440" w:rsidRDefault="00152440" w:rsidP="00B77659">
      <w:pPr>
        <w:pStyle w:val="30"/>
        <w:shd w:val="clear" w:color="auto" w:fill="auto"/>
        <w:spacing w:before="0" w:after="262"/>
        <w:jc w:val="left"/>
        <w:rPr>
          <w:rStyle w:val="30pt"/>
          <w:b/>
          <w:bCs/>
        </w:rPr>
      </w:pPr>
      <w:bookmarkStart w:id="0" w:name="_GoBack"/>
      <w:bookmarkEnd w:id="0"/>
    </w:p>
    <w:p w:rsidR="00152440" w:rsidRPr="005C23BD" w:rsidRDefault="00152440" w:rsidP="00152440">
      <w:pPr>
        <w:widowControl/>
        <w:spacing w:line="360" w:lineRule="auto"/>
        <w:jc w:val="center"/>
        <w:rPr>
          <w:rFonts w:ascii="Times New Roman" w:hAnsi="Times New Roman" w:cs="Times New Roman"/>
          <w:b/>
          <w:caps/>
          <w:color w:val="auto"/>
          <w:sz w:val="28"/>
          <w:szCs w:val="20"/>
        </w:rPr>
      </w:pPr>
      <w:r w:rsidRPr="005C23BD">
        <w:rPr>
          <w:rFonts w:ascii="Times New Roman" w:hAnsi="Times New Roman" w:cs="Times New Roman"/>
          <w:b/>
          <w:caps/>
          <w:color w:val="auto"/>
          <w:sz w:val="28"/>
          <w:szCs w:val="20"/>
        </w:rPr>
        <w:t>КЕМЕРОВСКая</w:t>
      </w:r>
      <w:r w:rsidRPr="005C23BD">
        <w:rPr>
          <w:rFonts w:ascii="Times New Roman" w:hAnsi="Times New Roman" w:cs="Times New Roman"/>
          <w:caps/>
          <w:color w:val="auto"/>
          <w:sz w:val="28"/>
          <w:szCs w:val="20"/>
        </w:rPr>
        <w:t xml:space="preserve"> </w:t>
      </w:r>
      <w:r w:rsidRPr="005C23BD">
        <w:rPr>
          <w:rFonts w:ascii="Times New Roman" w:hAnsi="Times New Roman" w:cs="Times New Roman"/>
          <w:b/>
          <w:caps/>
          <w:color w:val="auto"/>
          <w:sz w:val="28"/>
          <w:szCs w:val="20"/>
        </w:rPr>
        <w:t>ОБЛАСТь</w:t>
      </w:r>
    </w:p>
    <w:p w:rsidR="00152440" w:rsidRPr="005C23BD" w:rsidRDefault="00152440" w:rsidP="00152440">
      <w:pPr>
        <w:widowControl/>
        <w:jc w:val="center"/>
        <w:rPr>
          <w:rFonts w:ascii="Times New Roman" w:hAnsi="Times New Roman" w:cs="Times New Roman"/>
          <w:b/>
          <w:i/>
          <w:iCs/>
          <w:color w:val="auto"/>
          <w:sz w:val="28"/>
          <w:szCs w:val="20"/>
        </w:rPr>
      </w:pPr>
      <w:r w:rsidRPr="005C23BD">
        <w:rPr>
          <w:rFonts w:ascii="Times New Roman" w:hAnsi="Times New Roman" w:cs="Times New Roman"/>
          <w:b/>
          <w:i/>
          <w:iCs/>
          <w:color w:val="auto"/>
          <w:sz w:val="28"/>
          <w:szCs w:val="20"/>
        </w:rPr>
        <w:t xml:space="preserve">Ф и н а н с о в о е    у </w:t>
      </w:r>
      <w:proofErr w:type="gramStart"/>
      <w:r w:rsidRPr="005C23BD">
        <w:rPr>
          <w:rFonts w:ascii="Times New Roman" w:hAnsi="Times New Roman" w:cs="Times New Roman"/>
          <w:b/>
          <w:i/>
          <w:iCs/>
          <w:color w:val="auto"/>
          <w:sz w:val="28"/>
          <w:szCs w:val="20"/>
        </w:rPr>
        <w:t>п</w:t>
      </w:r>
      <w:proofErr w:type="gramEnd"/>
      <w:r w:rsidRPr="005C23BD">
        <w:rPr>
          <w:rFonts w:ascii="Times New Roman" w:hAnsi="Times New Roman" w:cs="Times New Roman"/>
          <w:b/>
          <w:i/>
          <w:iCs/>
          <w:color w:val="auto"/>
          <w:sz w:val="28"/>
          <w:szCs w:val="20"/>
        </w:rPr>
        <w:t xml:space="preserve"> р а в л е н и е  п о Я ш к и н с к о м у  р а й о н у</w:t>
      </w:r>
    </w:p>
    <w:p w:rsidR="00152440" w:rsidRPr="005C23BD" w:rsidRDefault="00152440" w:rsidP="00152440">
      <w:pPr>
        <w:widowControl/>
        <w:ind w:left="708"/>
        <w:jc w:val="center"/>
        <w:rPr>
          <w:rFonts w:ascii="Times New Roman" w:hAnsi="Times New Roman" w:cs="Times New Roman"/>
          <w:b/>
          <w:color w:val="auto"/>
          <w:szCs w:val="20"/>
        </w:rPr>
      </w:pPr>
    </w:p>
    <w:p w:rsidR="00152440" w:rsidRPr="005C23BD" w:rsidRDefault="00152440" w:rsidP="00152440">
      <w:pPr>
        <w:keepNext/>
        <w:widowControl/>
        <w:spacing w:line="360" w:lineRule="atLeast"/>
        <w:jc w:val="center"/>
        <w:outlineLvl w:val="6"/>
        <w:rPr>
          <w:rFonts w:ascii="Times New Roman" w:hAnsi="Times New Roman" w:cs="Times New Roman"/>
          <w:b/>
          <w:color w:val="auto"/>
          <w:sz w:val="32"/>
          <w:szCs w:val="20"/>
        </w:rPr>
      </w:pPr>
      <w:proofErr w:type="gramStart"/>
      <w:r w:rsidRPr="005C23BD">
        <w:rPr>
          <w:rFonts w:ascii="Times New Roman" w:hAnsi="Times New Roman" w:cs="Times New Roman"/>
          <w:b/>
          <w:color w:val="auto"/>
          <w:sz w:val="32"/>
          <w:szCs w:val="20"/>
        </w:rPr>
        <w:t>П</w:t>
      </w:r>
      <w:proofErr w:type="gramEnd"/>
      <w:r w:rsidRPr="005C23BD">
        <w:rPr>
          <w:rFonts w:ascii="Times New Roman" w:hAnsi="Times New Roman" w:cs="Times New Roman"/>
          <w:b/>
          <w:color w:val="auto"/>
          <w:sz w:val="32"/>
          <w:szCs w:val="20"/>
        </w:rPr>
        <w:t xml:space="preserve"> Р И К А З</w:t>
      </w:r>
    </w:p>
    <w:tbl>
      <w:tblPr>
        <w:tblW w:w="9356" w:type="dxa"/>
        <w:tblInd w:w="915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152440" w:rsidRPr="005C23BD" w:rsidTr="00204524">
        <w:trPr>
          <w:trHeight w:val="369"/>
        </w:trPr>
        <w:tc>
          <w:tcPr>
            <w:tcW w:w="9356" w:type="dxa"/>
            <w:tcBorders>
              <w:top w:val="thinThickSmallGap" w:sz="24" w:space="0" w:color="auto"/>
            </w:tcBorders>
          </w:tcPr>
          <w:p w:rsidR="00152440" w:rsidRPr="005C23BD" w:rsidRDefault="00204524" w:rsidP="00204524">
            <w:pPr>
              <w:tabs>
                <w:tab w:val="left" w:pos="690"/>
                <w:tab w:val="center" w:pos="4675"/>
              </w:tabs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 xml:space="preserve">       </w:t>
            </w:r>
            <w:r w:rsidR="00504E6A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29</w:t>
            </w:r>
            <w:r w:rsidR="002C232B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 xml:space="preserve"> августа</w:t>
            </w:r>
            <w:r w:rsidR="00152440" w:rsidRPr="001D489E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 xml:space="preserve"> 201</w:t>
            </w:r>
            <w:r w:rsidR="00E407A1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9</w:t>
            </w:r>
            <w:r w:rsidR="00152440" w:rsidRPr="001D489E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 xml:space="preserve"> года</w:t>
            </w:r>
            <w:r w:rsidR="00152440" w:rsidRPr="005C23BD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 xml:space="preserve">                  </w:t>
            </w:r>
            <w:proofErr w:type="spellStart"/>
            <w:r w:rsidR="00152440" w:rsidRPr="005C23BD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пгт</w:t>
            </w:r>
            <w:proofErr w:type="spellEnd"/>
            <w:r w:rsidR="00152440" w:rsidRPr="005C23BD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.</w:t>
            </w:r>
            <w:r w:rsidR="006360E9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 xml:space="preserve"> </w:t>
            </w:r>
            <w:r w:rsidR="00152440" w:rsidRPr="005C23BD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 xml:space="preserve">Яшкино                                             </w:t>
            </w:r>
            <w:r w:rsidR="00504E6A" w:rsidRPr="00504E6A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 xml:space="preserve">№  </w:t>
            </w:r>
            <w:r w:rsidR="00504E6A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23</w:t>
            </w:r>
          </w:p>
          <w:p w:rsidR="00152440" w:rsidRPr="005C23BD" w:rsidRDefault="00152440" w:rsidP="00152440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</w:p>
        </w:tc>
      </w:tr>
    </w:tbl>
    <w:p w:rsidR="00152440" w:rsidRPr="005E5F5E" w:rsidRDefault="007859D0" w:rsidP="00152440">
      <w:pPr>
        <w:pStyle w:val="a8"/>
        <w:shd w:val="clear" w:color="auto" w:fill="auto"/>
        <w:spacing w:before="0" w:after="0"/>
        <w:ind w:left="20" w:right="4160"/>
        <w:rPr>
          <w:rStyle w:val="12"/>
          <w:color w:val="000000"/>
          <w:sz w:val="24"/>
          <w:szCs w:val="24"/>
        </w:rPr>
      </w:pPr>
      <w:r>
        <w:rPr>
          <w:rStyle w:val="12"/>
          <w:color w:val="000000"/>
        </w:rPr>
        <w:t xml:space="preserve">             </w:t>
      </w:r>
      <w:r w:rsidR="00152440" w:rsidRPr="005E5F5E">
        <w:rPr>
          <w:rStyle w:val="12"/>
          <w:color w:val="000000"/>
          <w:sz w:val="24"/>
          <w:szCs w:val="24"/>
        </w:rPr>
        <w:t xml:space="preserve">О внесении изменений в Приказ </w:t>
      </w:r>
      <w:proofErr w:type="gramStart"/>
      <w:r w:rsidR="00152440" w:rsidRPr="005E5F5E">
        <w:rPr>
          <w:rStyle w:val="12"/>
          <w:color w:val="000000"/>
          <w:sz w:val="24"/>
          <w:szCs w:val="24"/>
        </w:rPr>
        <w:t>финансового</w:t>
      </w:r>
      <w:proofErr w:type="gramEnd"/>
      <w:r w:rsidR="00152440" w:rsidRPr="005E5F5E">
        <w:rPr>
          <w:rStyle w:val="12"/>
          <w:color w:val="000000"/>
          <w:sz w:val="24"/>
          <w:szCs w:val="24"/>
        </w:rPr>
        <w:t xml:space="preserve"> </w:t>
      </w:r>
    </w:p>
    <w:p w:rsidR="00152440" w:rsidRPr="005E5F5E" w:rsidRDefault="007859D0" w:rsidP="00152440">
      <w:pPr>
        <w:pStyle w:val="a8"/>
        <w:shd w:val="clear" w:color="auto" w:fill="auto"/>
        <w:spacing w:before="0" w:after="0"/>
        <w:ind w:left="20" w:right="4160"/>
        <w:rPr>
          <w:rStyle w:val="12"/>
          <w:color w:val="000000"/>
          <w:sz w:val="24"/>
          <w:szCs w:val="24"/>
        </w:rPr>
      </w:pPr>
      <w:r w:rsidRPr="005E5F5E">
        <w:rPr>
          <w:rStyle w:val="12"/>
          <w:color w:val="000000"/>
          <w:sz w:val="24"/>
          <w:szCs w:val="24"/>
        </w:rPr>
        <w:t xml:space="preserve">             </w:t>
      </w:r>
      <w:r w:rsidR="00152440" w:rsidRPr="005E5F5E">
        <w:rPr>
          <w:rStyle w:val="12"/>
          <w:color w:val="000000"/>
          <w:sz w:val="24"/>
          <w:szCs w:val="24"/>
        </w:rPr>
        <w:t>управления по Яшкинскому району</w:t>
      </w:r>
    </w:p>
    <w:p w:rsidR="00152440" w:rsidRPr="005E5F5E" w:rsidRDefault="007859D0" w:rsidP="00152440">
      <w:pPr>
        <w:pStyle w:val="a8"/>
        <w:shd w:val="clear" w:color="auto" w:fill="auto"/>
        <w:spacing w:before="0" w:after="0"/>
        <w:ind w:left="20" w:right="4160"/>
        <w:rPr>
          <w:rStyle w:val="12"/>
          <w:color w:val="000000"/>
          <w:sz w:val="24"/>
          <w:szCs w:val="24"/>
        </w:rPr>
      </w:pPr>
      <w:r w:rsidRPr="005E5F5E">
        <w:rPr>
          <w:rStyle w:val="12"/>
          <w:color w:val="000000"/>
          <w:sz w:val="24"/>
          <w:szCs w:val="24"/>
        </w:rPr>
        <w:t xml:space="preserve">             </w:t>
      </w:r>
      <w:r w:rsidR="00152440" w:rsidRPr="005E5F5E">
        <w:rPr>
          <w:rStyle w:val="12"/>
          <w:color w:val="000000"/>
          <w:sz w:val="24"/>
          <w:szCs w:val="24"/>
        </w:rPr>
        <w:t xml:space="preserve">от </w:t>
      </w:r>
      <w:r w:rsidR="00E407A1">
        <w:rPr>
          <w:rStyle w:val="12"/>
          <w:color w:val="000000"/>
          <w:sz w:val="24"/>
          <w:szCs w:val="24"/>
        </w:rPr>
        <w:t>23.08.2018 г. № 26</w:t>
      </w:r>
      <w:r w:rsidR="00152440" w:rsidRPr="005E5F5E">
        <w:rPr>
          <w:rStyle w:val="12"/>
          <w:color w:val="000000"/>
          <w:sz w:val="24"/>
          <w:szCs w:val="24"/>
        </w:rPr>
        <w:t xml:space="preserve"> «Об утверждении </w:t>
      </w:r>
    </w:p>
    <w:p w:rsidR="00152440" w:rsidRPr="005E5F5E" w:rsidRDefault="007859D0" w:rsidP="00152440">
      <w:pPr>
        <w:pStyle w:val="a8"/>
        <w:shd w:val="clear" w:color="auto" w:fill="auto"/>
        <w:spacing w:before="0" w:after="0"/>
        <w:ind w:left="20" w:right="4160"/>
        <w:rPr>
          <w:rStyle w:val="12"/>
          <w:color w:val="000000"/>
          <w:sz w:val="24"/>
          <w:szCs w:val="24"/>
        </w:rPr>
      </w:pPr>
      <w:r w:rsidRPr="005E5F5E">
        <w:rPr>
          <w:rStyle w:val="12"/>
          <w:color w:val="000000"/>
          <w:sz w:val="24"/>
          <w:szCs w:val="24"/>
        </w:rPr>
        <w:t xml:space="preserve">             </w:t>
      </w:r>
      <w:r w:rsidR="00152440" w:rsidRPr="005E5F5E">
        <w:rPr>
          <w:rStyle w:val="12"/>
          <w:color w:val="000000"/>
          <w:sz w:val="24"/>
          <w:szCs w:val="24"/>
        </w:rPr>
        <w:t xml:space="preserve">Положения о порядке исполнения бюджета </w:t>
      </w:r>
    </w:p>
    <w:p w:rsidR="00152440" w:rsidRPr="005E5F5E" w:rsidRDefault="007859D0" w:rsidP="00152440">
      <w:pPr>
        <w:pStyle w:val="a8"/>
        <w:shd w:val="clear" w:color="auto" w:fill="auto"/>
        <w:spacing w:before="0" w:after="0"/>
        <w:ind w:left="20" w:right="4160"/>
        <w:rPr>
          <w:rStyle w:val="12"/>
          <w:color w:val="000000"/>
          <w:sz w:val="24"/>
          <w:szCs w:val="24"/>
        </w:rPr>
      </w:pPr>
      <w:r w:rsidRPr="005E5F5E">
        <w:rPr>
          <w:rStyle w:val="12"/>
          <w:color w:val="000000"/>
          <w:sz w:val="24"/>
          <w:szCs w:val="24"/>
        </w:rPr>
        <w:t xml:space="preserve">             </w:t>
      </w:r>
      <w:r w:rsidR="00152440" w:rsidRPr="005E5F5E">
        <w:rPr>
          <w:rStyle w:val="12"/>
          <w:color w:val="000000"/>
          <w:sz w:val="24"/>
          <w:szCs w:val="24"/>
        </w:rPr>
        <w:t>Яшкинского муниципального района</w:t>
      </w:r>
    </w:p>
    <w:p w:rsidR="00152440" w:rsidRPr="005E5F5E" w:rsidRDefault="007859D0" w:rsidP="00152440">
      <w:pPr>
        <w:pStyle w:val="a8"/>
        <w:shd w:val="clear" w:color="auto" w:fill="auto"/>
        <w:spacing w:before="0" w:after="0"/>
        <w:ind w:left="20" w:right="4160"/>
        <w:rPr>
          <w:rStyle w:val="12"/>
          <w:color w:val="000000"/>
          <w:sz w:val="24"/>
          <w:szCs w:val="24"/>
        </w:rPr>
      </w:pPr>
      <w:r w:rsidRPr="005E5F5E">
        <w:rPr>
          <w:rStyle w:val="12"/>
          <w:color w:val="000000"/>
          <w:sz w:val="24"/>
          <w:szCs w:val="24"/>
        </w:rPr>
        <w:t xml:space="preserve">             </w:t>
      </w:r>
      <w:r w:rsidR="00152440" w:rsidRPr="005E5F5E">
        <w:rPr>
          <w:rStyle w:val="12"/>
          <w:color w:val="000000"/>
          <w:sz w:val="24"/>
          <w:szCs w:val="24"/>
        </w:rPr>
        <w:t xml:space="preserve">по расходам </w:t>
      </w:r>
      <w:r w:rsidR="00FD0E6A" w:rsidRPr="005E5F5E">
        <w:rPr>
          <w:rStyle w:val="12"/>
          <w:color w:val="000000"/>
          <w:sz w:val="24"/>
          <w:szCs w:val="24"/>
        </w:rPr>
        <w:t xml:space="preserve"> и санкционирования оплаты </w:t>
      </w:r>
      <w:proofErr w:type="gramStart"/>
      <w:r w:rsidR="00FD0E6A" w:rsidRPr="005E5F5E">
        <w:rPr>
          <w:rStyle w:val="12"/>
          <w:color w:val="000000"/>
          <w:sz w:val="24"/>
          <w:szCs w:val="24"/>
        </w:rPr>
        <w:t>денежных</w:t>
      </w:r>
      <w:proofErr w:type="gramEnd"/>
      <w:r w:rsidR="00FD0E6A" w:rsidRPr="005E5F5E">
        <w:rPr>
          <w:rStyle w:val="12"/>
          <w:color w:val="000000"/>
          <w:sz w:val="24"/>
          <w:szCs w:val="24"/>
        </w:rPr>
        <w:t xml:space="preserve"> </w:t>
      </w:r>
    </w:p>
    <w:p w:rsidR="00FD0E6A" w:rsidRPr="005E5F5E" w:rsidRDefault="007859D0" w:rsidP="00152440">
      <w:pPr>
        <w:pStyle w:val="a8"/>
        <w:shd w:val="clear" w:color="auto" w:fill="auto"/>
        <w:spacing w:before="0" w:after="0"/>
        <w:ind w:left="20" w:right="4160"/>
        <w:rPr>
          <w:rStyle w:val="12"/>
          <w:color w:val="000000"/>
          <w:sz w:val="24"/>
          <w:szCs w:val="24"/>
        </w:rPr>
      </w:pPr>
      <w:r w:rsidRPr="005E5F5E">
        <w:rPr>
          <w:rStyle w:val="12"/>
          <w:color w:val="000000"/>
          <w:sz w:val="24"/>
          <w:szCs w:val="24"/>
        </w:rPr>
        <w:t xml:space="preserve">             </w:t>
      </w:r>
      <w:r w:rsidR="00FD0E6A" w:rsidRPr="005E5F5E">
        <w:rPr>
          <w:rStyle w:val="12"/>
          <w:color w:val="000000"/>
          <w:sz w:val="24"/>
          <w:szCs w:val="24"/>
        </w:rPr>
        <w:t xml:space="preserve">обязательств получателей средств бюджета </w:t>
      </w:r>
    </w:p>
    <w:p w:rsidR="00FD0E6A" w:rsidRDefault="007859D0" w:rsidP="00152440">
      <w:pPr>
        <w:pStyle w:val="a8"/>
        <w:shd w:val="clear" w:color="auto" w:fill="auto"/>
        <w:spacing w:before="0" w:after="0"/>
        <w:ind w:left="20" w:right="4160"/>
        <w:rPr>
          <w:rStyle w:val="12"/>
          <w:color w:val="000000"/>
        </w:rPr>
      </w:pPr>
      <w:r w:rsidRPr="005E5F5E">
        <w:rPr>
          <w:rStyle w:val="12"/>
          <w:color w:val="000000"/>
          <w:sz w:val="24"/>
          <w:szCs w:val="24"/>
        </w:rPr>
        <w:t xml:space="preserve">             </w:t>
      </w:r>
      <w:r w:rsidR="00FD0E6A" w:rsidRPr="005E5F5E">
        <w:rPr>
          <w:rStyle w:val="12"/>
          <w:color w:val="000000"/>
          <w:sz w:val="24"/>
          <w:szCs w:val="24"/>
        </w:rPr>
        <w:t>Яшкинского муниципального района</w:t>
      </w:r>
    </w:p>
    <w:p w:rsidR="002F2AEF" w:rsidRDefault="002F2AEF" w:rsidP="008A05A3">
      <w:pPr>
        <w:pStyle w:val="22"/>
        <w:framePr w:w="9447" w:h="8576" w:hRule="exact" w:wrap="none" w:vAnchor="page" w:hAnchor="page" w:x="1280" w:y="7727"/>
        <w:shd w:val="clear" w:color="auto" w:fill="auto"/>
        <w:spacing w:before="0" w:after="299" w:line="260" w:lineRule="exact"/>
        <w:ind w:firstLine="0"/>
      </w:pPr>
      <w:bookmarkStart w:id="1" w:name="bookmark1"/>
    </w:p>
    <w:p w:rsidR="00FD0E6A" w:rsidRDefault="00FD0E6A" w:rsidP="008A05A3">
      <w:pPr>
        <w:pStyle w:val="22"/>
        <w:framePr w:w="9447" w:h="8576" w:hRule="exact" w:wrap="none" w:vAnchor="page" w:hAnchor="page" w:x="1280" w:y="7727"/>
        <w:shd w:val="clear" w:color="auto" w:fill="auto"/>
        <w:spacing w:before="0" w:after="299" w:line="260" w:lineRule="exact"/>
        <w:ind w:firstLine="0"/>
      </w:pPr>
      <w:r>
        <w:t>ПРИКАЗЫВАЮ:</w:t>
      </w:r>
      <w:bookmarkEnd w:id="1"/>
    </w:p>
    <w:p w:rsidR="002F2AEF" w:rsidRDefault="00FD0E6A" w:rsidP="003416DF">
      <w:pPr>
        <w:pStyle w:val="20"/>
        <w:framePr w:w="9447" w:h="8576" w:hRule="exact" w:wrap="none" w:vAnchor="page" w:hAnchor="page" w:x="1280" w:y="7727"/>
        <w:numPr>
          <w:ilvl w:val="0"/>
          <w:numId w:val="1"/>
        </w:numPr>
        <w:shd w:val="clear" w:color="auto" w:fill="auto"/>
        <w:tabs>
          <w:tab w:val="left" w:pos="1058"/>
        </w:tabs>
        <w:spacing w:before="0" w:after="0" w:line="306" w:lineRule="exact"/>
        <w:ind w:firstLine="780"/>
        <w:jc w:val="both"/>
      </w:pPr>
      <w:r>
        <w:t>Внести в Приказ финансового управления по Яшкинскому</w:t>
      </w:r>
      <w:r w:rsidR="00E407A1">
        <w:t xml:space="preserve"> району от 23.08.2018г. № 26</w:t>
      </w:r>
      <w:r>
        <w:t xml:space="preserve"> «Об утверждении Положения о порядке исполнения </w:t>
      </w:r>
      <w:r w:rsidR="00BA5E29">
        <w:t>бюджета Яшкинского муниципального района</w:t>
      </w:r>
      <w:r>
        <w:t xml:space="preserve"> по расходам и санкционирования </w:t>
      </w:r>
      <w:proofErr w:type="gramStart"/>
      <w:r>
        <w:t>оплаты денежных обязательств получателей средств бюджета</w:t>
      </w:r>
      <w:proofErr w:type="gramEnd"/>
      <w:r>
        <w:t xml:space="preserve"> Яшкинского муниципального района» (далее - Приказ) следующие изменения:</w:t>
      </w:r>
    </w:p>
    <w:p w:rsidR="002F2AEF" w:rsidRDefault="00FD0E6A" w:rsidP="003416DF">
      <w:pPr>
        <w:pStyle w:val="20"/>
        <w:framePr w:w="9447" w:h="8576" w:hRule="exact" w:wrap="none" w:vAnchor="page" w:hAnchor="page" w:x="1280" w:y="7727"/>
        <w:numPr>
          <w:ilvl w:val="1"/>
          <w:numId w:val="1"/>
        </w:numPr>
        <w:shd w:val="clear" w:color="auto" w:fill="auto"/>
        <w:tabs>
          <w:tab w:val="left" w:pos="1253"/>
        </w:tabs>
        <w:spacing w:before="0" w:after="0" w:line="306" w:lineRule="exact"/>
        <w:ind w:firstLine="780"/>
        <w:jc w:val="both"/>
      </w:pPr>
      <w:r>
        <w:t xml:space="preserve">в Положении о порядке исполнения бюджета Яшкинского муниципального района по расходам и санкционирования </w:t>
      </w:r>
      <w:proofErr w:type="gramStart"/>
      <w:r>
        <w:t>оплаты денежных обязательств получателей средств бюджета</w:t>
      </w:r>
      <w:proofErr w:type="gramEnd"/>
      <w:r w:rsidR="00CF3105">
        <w:t xml:space="preserve"> Яшкинского муниципального района</w:t>
      </w:r>
      <w:r>
        <w:t>, утвержденном Приказом финансового управ</w:t>
      </w:r>
      <w:r w:rsidR="00E407A1">
        <w:t>ления по Яшкинскому району от 23.08.2018</w:t>
      </w:r>
      <w:r>
        <w:t xml:space="preserve">г. </w:t>
      </w:r>
      <w:r w:rsidR="00F07B26">
        <w:t>№</w:t>
      </w:r>
      <w:r w:rsidR="00E407A1">
        <w:t>26</w:t>
      </w:r>
      <w:r w:rsidR="00F07B26">
        <w:t xml:space="preserve"> </w:t>
      </w:r>
      <w:r>
        <w:t>(далее - Положение):</w:t>
      </w:r>
    </w:p>
    <w:p w:rsidR="003416DF" w:rsidRDefault="000A7ADA" w:rsidP="003416DF">
      <w:pPr>
        <w:pStyle w:val="20"/>
        <w:framePr w:w="9447" w:h="8576" w:hRule="exact" w:wrap="none" w:vAnchor="page" w:hAnchor="page" w:x="1280" w:y="7727"/>
        <w:numPr>
          <w:ilvl w:val="2"/>
          <w:numId w:val="1"/>
        </w:numPr>
        <w:shd w:val="clear" w:color="auto" w:fill="auto"/>
        <w:tabs>
          <w:tab w:val="left" w:pos="1485"/>
        </w:tabs>
        <w:spacing w:before="0" w:after="0" w:line="306" w:lineRule="exact"/>
        <w:ind w:firstLine="780"/>
        <w:jc w:val="both"/>
      </w:pPr>
      <w:r>
        <w:t xml:space="preserve"> </w:t>
      </w:r>
      <w:proofErr w:type="gramStart"/>
      <w:r>
        <w:t>пункт</w:t>
      </w:r>
      <w:r w:rsidR="002C232B">
        <w:t xml:space="preserve"> 4.5</w:t>
      </w:r>
      <w:r w:rsidR="00F14B8A">
        <w:t xml:space="preserve"> </w:t>
      </w:r>
      <w:r w:rsidR="002C232B">
        <w:t>изложить в следующей редакции</w:t>
      </w:r>
      <w:r w:rsidR="00F14B8A">
        <w:t>:</w:t>
      </w:r>
      <w:r w:rsidR="00796EEE">
        <w:t xml:space="preserve"> «</w:t>
      </w:r>
      <w:r w:rsidR="00796EEE" w:rsidRPr="00796EEE">
        <w:rPr>
          <w:rFonts w:eastAsiaTheme="minorHAnsi"/>
          <w:shd w:val="clear" w:color="auto" w:fill="FFFFFF"/>
          <w:lang w:eastAsia="en-US" w:bidi="ar-SA"/>
        </w:rPr>
        <w:t>п</w:t>
      </w:r>
      <w:r w:rsidR="003C1BF2" w:rsidRPr="00796EEE">
        <w:rPr>
          <w:rFonts w:eastAsiaTheme="minorHAnsi"/>
          <w:color w:val="auto"/>
          <w:sz w:val="25"/>
          <w:szCs w:val="25"/>
          <w:shd w:val="clear" w:color="auto" w:fill="FFFFFF"/>
          <w:lang w:eastAsia="en-US" w:bidi="ar-SA"/>
        </w:rPr>
        <w:t xml:space="preserve">олучатель средств местного бюджета представляет в </w:t>
      </w:r>
      <w:r w:rsidR="003C1BF2" w:rsidRPr="00796EEE">
        <w:rPr>
          <w:rFonts w:eastAsiaTheme="minorHAnsi"/>
          <w:sz w:val="25"/>
          <w:szCs w:val="25"/>
          <w:shd w:val="clear" w:color="auto" w:fill="FFFFFF"/>
          <w:lang w:eastAsia="en-US" w:bidi="ar-SA"/>
        </w:rPr>
        <w:t>Орган, осуществляющий отдельные функции по исполнению бюджета</w:t>
      </w:r>
      <w:r w:rsidR="003C1BF2" w:rsidRPr="00796EEE">
        <w:rPr>
          <w:rFonts w:eastAsiaTheme="minorHAnsi"/>
          <w:color w:val="auto"/>
          <w:sz w:val="25"/>
          <w:szCs w:val="25"/>
          <w:shd w:val="clear" w:color="auto" w:fill="FFFFFF"/>
          <w:lang w:eastAsia="en-US" w:bidi="ar-SA"/>
        </w:rPr>
        <w:t xml:space="preserve"> вместе с платежным документом на кассовый расход государственный контракт или договор, иной правовой акт, соглашение (с учетом требований пунктов 4.9 и 4.10 настоящего Положения), а также соответствующий документ, подтверждающий возникновение денежного обязательства при поставке товаров (накладная и (или) акт приемки-передачи, и</w:t>
      </w:r>
      <w:proofErr w:type="gramEnd"/>
      <w:r w:rsidR="003C1BF2" w:rsidRPr="00796EEE">
        <w:rPr>
          <w:rFonts w:eastAsiaTheme="minorHAnsi"/>
          <w:color w:val="auto"/>
          <w:sz w:val="25"/>
          <w:szCs w:val="25"/>
          <w:shd w:val="clear" w:color="auto" w:fill="FFFFFF"/>
          <w:lang w:eastAsia="en-US" w:bidi="ar-SA"/>
        </w:rPr>
        <w:t xml:space="preserve"> (</w:t>
      </w:r>
      <w:proofErr w:type="gramStart"/>
      <w:r w:rsidR="003C1BF2" w:rsidRPr="00796EEE">
        <w:rPr>
          <w:rFonts w:eastAsiaTheme="minorHAnsi"/>
          <w:color w:val="auto"/>
          <w:sz w:val="25"/>
          <w:szCs w:val="25"/>
          <w:shd w:val="clear" w:color="auto" w:fill="FFFFFF"/>
          <w:lang w:eastAsia="en-US" w:bidi="ar-SA"/>
        </w:rPr>
        <w:t xml:space="preserve">или) счет-фактура, и (или) </w:t>
      </w:r>
      <w:r w:rsidR="00796EEE">
        <w:rPr>
          <w:rFonts w:eastAsiaTheme="minorHAnsi"/>
          <w:color w:val="auto"/>
          <w:sz w:val="25"/>
          <w:szCs w:val="25"/>
          <w:shd w:val="clear" w:color="auto" w:fill="FFFFFF"/>
          <w:lang w:eastAsia="en-US" w:bidi="ar-SA"/>
        </w:rPr>
        <w:t>универсальный</w:t>
      </w:r>
      <w:r w:rsidR="003C1BF2" w:rsidRPr="00796EEE">
        <w:rPr>
          <w:rFonts w:eastAsiaTheme="minorHAnsi"/>
          <w:color w:val="auto"/>
          <w:sz w:val="25"/>
          <w:szCs w:val="25"/>
          <w:shd w:val="clear" w:color="auto" w:fill="FFFFFF"/>
          <w:lang w:eastAsia="en-US" w:bidi="ar-SA"/>
        </w:rPr>
        <w:t xml:space="preserve"> передаточный акт (документ)), </w:t>
      </w:r>
      <w:r w:rsidR="00796EEE">
        <w:rPr>
          <w:rFonts w:eastAsiaTheme="minorHAnsi"/>
          <w:color w:val="auto"/>
          <w:sz w:val="25"/>
          <w:szCs w:val="25"/>
          <w:shd w:val="clear" w:color="auto" w:fill="FFFFFF"/>
          <w:lang w:eastAsia="en-US" w:bidi="ar-SA"/>
        </w:rPr>
        <w:t>при выполнении работ</w:t>
      </w:r>
      <w:r w:rsidR="00060556">
        <w:rPr>
          <w:rFonts w:eastAsiaTheme="minorHAnsi"/>
          <w:color w:val="auto"/>
          <w:sz w:val="25"/>
          <w:szCs w:val="25"/>
          <w:shd w:val="clear" w:color="auto" w:fill="FFFFFF"/>
          <w:lang w:eastAsia="en-US" w:bidi="ar-SA"/>
        </w:rPr>
        <w:t xml:space="preserve"> по строительству (реконструкции</w:t>
      </w:r>
      <w:r w:rsidR="00796EEE">
        <w:rPr>
          <w:rFonts w:eastAsiaTheme="minorHAnsi"/>
          <w:color w:val="auto"/>
          <w:sz w:val="25"/>
          <w:szCs w:val="25"/>
          <w:shd w:val="clear" w:color="auto" w:fill="FFFFFF"/>
          <w:lang w:eastAsia="en-US" w:bidi="ar-SA"/>
        </w:rPr>
        <w:t>, в том числе с элементами реставрации, техническому перевооружению) объектов капитального строительства государственной собственности, капитальному ремонту государственного имущества (счет фактура и акт выполненных работ)</w:t>
      </w:r>
      <w:r w:rsidR="003C1BF2" w:rsidRPr="00796EEE">
        <w:rPr>
          <w:rFonts w:eastAsiaTheme="minorHAnsi"/>
          <w:color w:val="auto"/>
          <w:sz w:val="25"/>
          <w:szCs w:val="25"/>
          <w:shd w:val="clear" w:color="auto" w:fill="FFFFFF"/>
          <w:lang w:eastAsia="en-US" w:bidi="ar-SA"/>
        </w:rPr>
        <w:t>,</w:t>
      </w:r>
      <w:r w:rsidR="00796EEE">
        <w:rPr>
          <w:rFonts w:eastAsiaTheme="minorHAnsi"/>
          <w:color w:val="auto"/>
          <w:sz w:val="25"/>
          <w:szCs w:val="25"/>
          <w:shd w:val="clear" w:color="auto" w:fill="FFFFFF"/>
          <w:lang w:eastAsia="en-US" w:bidi="ar-SA"/>
        </w:rPr>
        <w:t xml:space="preserve"> выполнении работ, оказании услуг (акт выполненных работ (оказанных услуг) и (или)</w:t>
      </w:r>
      <w:proofErr w:type="gramEnd"/>
    </w:p>
    <w:p w:rsidR="00B51D93" w:rsidRPr="00796EEE" w:rsidRDefault="003416DF" w:rsidP="003416DF">
      <w:pPr>
        <w:pStyle w:val="20"/>
        <w:framePr w:w="9447" w:h="8576" w:hRule="exact" w:wrap="none" w:vAnchor="page" w:hAnchor="page" w:x="1280" w:y="7727"/>
        <w:shd w:val="clear" w:color="auto" w:fill="auto"/>
        <w:tabs>
          <w:tab w:val="left" w:pos="1485"/>
        </w:tabs>
        <w:spacing w:before="0" w:after="0" w:line="306" w:lineRule="exact"/>
        <w:jc w:val="both"/>
        <w:sectPr w:rsidR="00B51D93" w:rsidRPr="00796EEE" w:rsidSect="00B77659">
          <w:pgSz w:w="11900" w:h="16840"/>
          <w:pgMar w:top="360" w:right="360" w:bottom="142" w:left="360" w:header="0" w:footer="3" w:gutter="0"/>
          <w:cols w:space="720"/>
          <w:noEndnote/>
          <w:docGrid w:linePitch="360"/>
        </w:sectPr>
      </w:pPr>
      <w:proofErr w:type="gramStart"/>
      <w:r>
        <w:t xml:space="preserve">счет, и (или) счет-фактура, и (или) универсальный передаточный акт (документ)), номер и дата исполнительного документа (исполнительный лист, судебный приказ),  </w:t>
      </w:r>
      <w:r w:rsidRPr="00796EEE">
        <w:rPr>
          <w:rFonts w:eastAsiaTheme="minorHAnsi"/>
          <w:shd w:val="clear" w:color="auto" w:fill="FFFFFF"/>
          <w:lang w:eastAsia="en-US" w:bidi="ar-SA"/>
        </w:rPr>
        <w:t>иные</w:t>
      </w:r>
      <w:proofErr w:type="gramEnd"/>
    </w:p>
    <w:p w:rsidR="003C1BF2" w:rsidRPr="003C1BF2" w:rsidRDefault="003416DF" w:rsidP="0005236A">
      <w:pPr>
        <w:pStyle w:val="a8"/>
        <w:framePr w:w="9612" w:h="15776" w:hRule="exact" w:wrap="none" w:vAnchor="page" w:hAnchor="page" w:x="1312" w:y="657"/>
        <w:shd w:val="clear" w:color="auto" w:fill="auto"/>
        <w:spacing w:before="0" w:after="0" w:line="302" w:lineRule="exact"/>
        <w:ind w:right="113"/>
        <w:jc w:val="both"/>
        <w:rPr>
          <w:rFonts w:eastAsiaTheme="minorHAnsi"/>
          <w:lang w:eastAsia="en-US" w:bidi="ar-SA"/>
        </w:rPr>
      </w:pPr>
      <w:r w:rsidRPr="00796EEE">
        <w:rPr>
          <w:rFonts w:eastAsiaTheme="minorHAnsi"/>
          <w:shd w:val="clear" w:color="auto" w:fill="FFFFFF"/>
          <w:lang w:eastAsia="en-US" w:bidi="ar-SA"/>
        </w:rPr>
        <w:lastRenderedPageBreak/>
        <w:t xml:space="preserve">иные </w:t>
      </w:r>
      <w:r w:rsidR="00796EEE" w:rsidRPr="00796EEE">
        <w:rPr>
          <w:rFonts w:eastAsiaTheme="minorHAnsi"/>
          <w:shd w:val="clear" w:color="auto" w:fill="FFFFFF"/>
          <w:lang w:eastAsia="en-US" w:bidi="ar-SA"/>
        </w:rPr>
        <w:t>документы, предусмотренные федеральными законами, указами Президента Российской Федерации, постановлениями Правительства Российской Федерации</w:t>
      </w:r>
      <w:r w:rsidR="002F2AEF">
        <w:t xml:space="preserve">   </w:t>
      </w:r>
      <w:r w:rsidR="003C1BF2" w:rsidRPr="003C1BF2">
        <w:rPr>
          <w:rFonts w:eastAsiaTheme="minorHAnsi"/>
          <w:shd w:val="clear" w:color="auto" w:fill="FFFFFF"/>
          <w:lang w:eastAsia="en-US" w:bidi="ar-SA"/>
        </w:rPr>
        <w:t>и правовыми актами Министерства финансов Российской Федерации (далее - документы, подтверждающие возникновение денежных обязательств).</w:t>
      </w:r>
    </w:p>
    <w:p w:rsidR="003C1BF2" w:rsidRPr="0005236A" w:rsidRDefault="00060556" w:rsidP="003416DF">
      <w:pPr>
        <w:framePr w:w="9612" w:h="15776" w:hRule="exact" w:wrap="none" w:vAnchor="page" w:hAnchor="page" w:x="1312" w:y="657"/>
        <w:tabs>
          <w:tab w:val="left" w:pos="1287"/>
        </w:tabs>
        <w:spacing w:line="295" w:lineRule="exact"/>
        <w:ind w:right="113" w:firstLine="170"/>
        <w:jc w:val="both"/>
        <w:rPr>
          <w:rFonts w:ascii="Times New Roman" w:eastAsiaTheme="minorHAnsi" w:hAnsi="Times New Roman" w:cs="Times New Roman"/>
          <w:color w:val="auto"/>
          <w:sz w:val="25"/>
          <w:szCs w:val="25"/>
          <w:shd w:val="clear" w:color="auto" w:fill="FFFFFF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5"/>
          <w:szCs w:val="25"/>
          <w:shd w:val="clear" w:color="auto" w:fill="FFFFFF"/>
          <w:lang w:eastAsia="en-US" w:bidi="ar-SA"/>
        </w:rPr>
        <w:t xml:space="preserve">           </w:t>
      </w:r>
      <w:r w:rsidR="003C1BF2" w:rsidRPr="003C1BF2">
        <w:rPr>
          <w:rFonts w:ascii="Times New Roman" w:eastAsiaTheme="minorHAnsi" w:hAnsi="Times New Roman" w:cs="Times New Roman"/>
          <w:color w:val="auto"/>
          <w:sz w:val="25"/>
          <w:szCs w:val="25"/>
          <w:shd w:val="clear" w:color="auto" w:fill="FFFFFF"/>
          <w:lang w:eastAsia="en-US" w:bidi="ar-SA"/>
        </w:rPr>
        <w:t>При оплате нескольких счетов-фактур, актов, накладных по одному государственному контракту или договору допускается указание в полях платежного документа «Назначение платежа», «Реквизиты документа-основания» реестра документов, подтверждающих возникновение денежных обязатель</w:t>
      </w:r>
      <w:proofErr w:type="gramStart"/>
      <w:r w:rsidR="003C1BF2" w:rsidRPr="003C1BF2">
        <w:rPr>
          <w:rFonts w:ascii="Times New Roman" w:eastAsiaTheme="minorHAnsi" w:hAnsi="Times New Roman" w:cs="Times New Roman"/>
          <w:color w:val="auto"/>
          <w:sz w:val="25"/>
          <w:szCs w:val="25"/>
          <w:shd w:val="clear" w:color="auto" w:fill="FFFFFF"/>
          <w:lang w:eastAsia="en-US" w:bidi="ar-SA"/>
        </w:rPr>
        <w:t>ств с пр</w:t>
      </w:r>
      <w:proofErr w:type="gramEnd"/>
      <w:r w:rsidR="003C1BF2" w:rsidRPr="003C1BF2">
        <w:rPr>
          <w:rFonts w:ascii="Times New Roman" w:eastAsiaTheme="minorHAnsi" w:hAnsi="Times New Roman" w:cs="Times New Roman"/>
          <w:color w:val="auto"/>
          <w:sz w:val="25"/>
          <w:szCs w:val="25"/>
          <w:shd w:val="clear" w:color="auto" w:fill="FFFFFF"/>
          <w:lang w:eastAsia="en-US" w:bidi="ar-SA"/>
        </w:rPr>
        <w:t xml:space="preserve">иложением к платежному документу реестра и документов,  подтверждающих  возникновение  денежных  </w:t>
      </w:r>
      <w:r w:rsidR="0005236A">
        <w:rPr>
          <w:rFonts w:ascii="Times New Roman" w:eastAsiaTheme="minorHAnsi" w:hAnsi="Times New Roman" w:cs="Times New Roman"/>
          <w:color w:val="auto"/>
          <w:sz w:val="25"/>
          <w:szCs w:val="25"/>
          <w:shd w:val="clear" w:color="auto" w:fill="FFFFFF"/>
          <w:lang w:eastAsia="en-US" w:bidi="ar-SA"/>
        </w:rPr>
        <w:t>обязательств».</w:t>
      </w:r>
    </w:p>
    <w:p w:rsidR="003C1BF2" w:rsidRDefault="003C1BF2" w:rsidP="003C1BF2">
      <w:pPr>
        <w:pStyle w:val="20"/>
        <w:framePr w:w="9612" w:h="15776" w:hRule="exact" w:wrap="none" w:vAnchor="page" w:hAnchor="page" w:x="1312" w:y="657"/>
        <w:shd w:val="clear" w:color="auto" w:fill="auto"/>
        <w:tabs>
          <w:tab w:val="left" w:pos="1485"/>
        </w:tabs>
        <w:spacing w:before="0" w:after="0" w:line="306" w:lineRule="exact"/>
        <w:jc w:val="both"/>
      </w:pPr>
      <w:r>
        <w:t xml:space="preserve">        2. Заведующему сектором автоматизированных сист</w:t>
      </w:r>
      <w:r w:rsidR="0005236A">
        <w:t xml:space="preserve">ем финансовых расчетов (Ванюков </w:t>
      </w:r>
      <w:r>
        <w:t>В.Н.)</w:t>
      </w:r>
      <w:r w:rsidR="0005236A">
        <w:t xml:space="preserve"> </w:t>
      </w:r>
      <w:r>
        <w:t>обеспечить размещение настоящего приказа на официальном Интернет-сайте «Администрации Яшкинского муниципального района».</w:t>
      </w:r>
    </w:p>
    <w:p w:rsidR="0005236A" w:rsidRDefault="003C1BF2" w:rsidP="0005236A">
      <w:pPr>
        <w:pStyle w:val="20"/>
        <w:framePr w:w="9612" w:h="15776" w:hRule="exact" w:wrap="none" w:vAnchor="page" w:hAnchor="page" w:x="1312" w:y="657"/>
        <w:spacing w:before="0" w:after="0" w:line="240" w:lineRule="auto"/>
        <w:jc w:val="both"/>
      </w:pPr>
      <w:r>
        <w:t xml:space="preserve">        </w:t>
      </w:r>
      <w:r w:rsidR="0005236A">
        <w:t>3. Настоящий приказ вступает в силу с момента подписания.</w:t>
      </w:r>
    </w:p>
    <w:p w:rsidR="0005236A" w:rsidRDefault="0005236A" w:rsidP="0005236A">
      <w:pPr>
        <w:pStyle w:val="20"/>
        <w:framePr w:w="9612" w:h="15776" w:hRule="exact" w:wrap="none" w:vAnchor="page" w:hAnchor="page" w:x="1312" w:y="657"/>
        <w:tabs>
          <w:tab w:val="left" w:pos="709"/>
        </w:tabs>
        <w:spacing w:before="0" w:after="0" w:line="240" w:lineRule="auto"/>
        <w:jc w:val="both"/>
      </w:pPr>
      <w:r>
        <w:t xml:space="preserve">        4.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05236A" w:rsidRDefault="0005236A" w:rsidP="0005236A">
      <w:pPr>
        <w:pStyle w:val="20"/>
        <w:framePr w:w="9612" w:h="15776" w:hRule="exact" w:wrap="none" w:vAnchor="page" w:hAnchor="page" w:x="1312" w:y="657"/>
        <w:tabs>
          <w:tab w:val="left" w:pos="709"/>
        </w:tabs>
        <w:spacing w:before="0" w:after="0" w:line="360" w:lineRule="auto"/>
        <w:jc w:val="both"/>
      </w:pPr>
    </w:p>
    <w:p w:rsidR="0005236A" w:rsidRDefault="0005236A" w:rsidP="0005236A">
      <w:pPr>
        <w:pStyle w:val="20"/>
        <w:framePr w:w="9612" w:h="15776" w:hRule="exact" w:wrap="none" w:vAnchor="page" w:hAnchor="page" w:x="1312" w:y="657"/>
        <w:tabs>
          <w:tab w:val="left" w:pos="709"/>
        </w:tabs>
        <w:spacing w:before="0" w:after="0" w:line="360" w:lineRule="auto"/>
        <w:jc w:val="both"/>
      </w:pPr>
    </w:p>
    <w:p w:rsidR="0005236A" w:rsidRDefault="0005236A" w:rsidP="0005236A">
      <w:pPr>
        <w:pStyle w:val="20"/>
        <w:framePr w:w="9612" w:h="15776" w:hRule="exact" w:wrap="none" w:vAnchor="page" w:hAnchor="page" w:x="1312" w:y="657"/>
        <w:tabs>
          <w:tab w:val="left" w:pos="709"/>
        </w:tabs>
        <w:spacing w:before="0" w:after="0" w:line="360" w:lineRule="auto"/>
        <w:jc w:val="both"/>
      </w:pPr>
    </w:p>
    <w:p w:rsidR="0005236A" w:rsidRDefault="0005236A" w:rsidP="001D1F30">
      <w:pPr>
        <w:pStyle w:val="20"/>
        <w:framePr w:w="9612" w:h="15776" w:hRule="exact" w:wrap="none" w:vAnchor="page" w:hAnchor="page" w:x="1312" w:y="657"/>
        <w:spacing w:before="0" w:after="0" w:line="240" w:lineRule="auto"/>
        <w:jc w:val="both"/>
      </w:pPr>
      <w:r>
        <w:t xml:space="preserve"> Начальник финансового управления</w:t>
      </w:r>
    </w:p>
    <w:p w:rsidR="00B51D93" w:rsidRDefault="001D1F30" w:rsidP="001D1F30">
      <w:pPr>
        <w:pStyle w:val="20"/>
        <w:framePr w:w="9612" w:h="15776" w:hRule="exact" w:wrap="none" w:vAnchor="page" w:hAnchor="page" w:x="1312" w:y="657"/>
        <w:shd w:val="clear" w:color="auto" w:fill="auto"/>
        <w:tabs>
          <w:tab w:val="left" w:pos="1485"/>
        </w:tabs>
        <w:spacing w:before="0" w:after="0" w:line="240" w:lineRule="auto"/>
        <w:jc w:val="both"/>
        <w:rPr>
          <w:sz w:val="2"/>
          <w:szCs w:val="2"/>
        </w:rPr>
      </w:pPr>
      <w:r>
        <w:t xml:space="preserve"> </w:t>
      </w:r>
      <w:r w:rsidR="0005236A">
        <w:t xml:space="preserve">по </w:t>
      </w:r>
      <w:proofErr w:type="spellStart"/>
      <w:r w:rsidR="0005236A">
        <w:t>Яшкинскому</w:t>
      </w:r>
      <w:proofErr w:type="spellEnd"/>
      <w:r w:rsidR="0005236A">
        <w:t xml:space="preserve"> району                                               </w:t>
      </w:r>
      <w:r>
        <w:t xml:space="preserve">                              </w:t>
      </w:r>
      <w:proofErr w:type="spellStart"/>
      <w:r w:rsidR="0005236A">
        <w:t>Л.В</w:t>
      </w:r>
      <w:r>
        <w:t>.Новоселова</w:t>
      </w:r>
      <w:proofErr w:type="spellEnd"/>
      <w:r w:rsidR="0005236A">
        <w:t xml:space="preserve"> </w:t>
      </w:r>
    </w:p>
    <w:sectPr w:rsidR="00B51D93" w:rsidSect="00F2184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4F6" w:rsidRDefault="008224F6">
      <w:r>
        <w:separator/>
      </w:r>
    </w:p>
  </w:endnote>
  <w:endnote w:type="continuationSeparator" w:id="0">
    <w:p w:rsidR="008224F6" w:rsidRDefault="00822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4F6" w:rsidRDefault="008224F6"/>
  </w:footnote>
  <w:footnote w:type="continuationSeparator" w:id="0">
    <w:p w:rsidR="008224F6" w:rsidRDefault="008224F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81B19"/>
    <w:multiLevelType w:val="multilevel"/>
    <w:tmpl w:val="8BA484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AB28EC"/>
    <w:multiLevelType w:val="multilevel"/>
    <w:tmpl w:val="1DDE2866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51D93"/>
    <w:rsid w:val="0005236A"/>
    <w:rsid w:val="00060556"/>
    <w:rsid w:val="000A7ADA"/>
    <w:rsid w:val="00130287"/>
    <w:rsid w:val="0014446F"/>
    <w:rsid w:val="00152440"/>
    <w:rsid w:val="001806C6"/>
    <w:rsid w:val="001C4A06"/>
    <w:rsid w:val="001D1F30"/>
    <w:rsid w:val="001D489E"/>
    <w:rsid w:val="00204524"/>
    <w:rsid w:val="00267F8E"/>
    <w:rsid w:val="002C232B"/>
    <w:rsid w:val="002F2AEF"/>
    <w:rsid w:val="003416DF"/>
    <w:rsid w:val="003C1BF2"/>
    <w:rsid w:val="004F2645"/>
    <w:rsid w:val="00504E6A"/>
    <w:rsid w:val="0057280A"/>
    <w:rsid w:val="0059462D"/>
    <w:rsid w:val="005B314C"/>
    <w:rsid w:val="005E5F5E"/>
    <w:rsid w:val="005F18DA"/>
    <w:rsid w:val="00615AE4"/>
    <w:rsid w:val="006360E9"/>
    <w:rsid w:val="00675A81"/>
    <w:rsid w:val="00725D9F"/>
    <w:rsid w:val="0076406F"/>
    <w:rsid w:val="007859D0"/>
    <w:rsid w:val="00796EEE"/>
    <w:rsid w:val="007B6508"/>
    <w:rsid w:val="008224F6"/>
    <w:rsid w:val="00844766"/>
    <w:rsid w:val="00865C53"/>
    <w:rsid w:val="008A05A3"/>
    <w:rsid w:val="008D0473"/>
    <w:rsid w:val="00921B60"/>
    <w:rsid w:val="00937EFE"/>
    <w:rsid w:val="009A7455"/>
    <w:rsid w:val="009C17F8"/>
    <w:rsid w:val="00A438C1"/>
    <w:rsid w:val="00B51D93"/>
    <w:rsid w:val="00B77659"/>
    <w:rsid w:val="00BA5E29"/>
    <w:rsid w:val="00C244EF"/>
    <w:rsid w:val="00C45452"/>
    <w:rsid w:val="00C501D6"/>
    <w:rsid w:val="00C50D2F"/>
    <w:rsid w:val="00C76434"/>
    <w:rsid w:val="00CC1C64"/>
    <w:rsid w:val="00CF3105"/>
    <w:rsid w:val="00D63E16"/>
    <w:rsid w:val="00DF511B"/>
    <w:rsid w:val="00E407A1"/>
    <w:rsid w:val="00EB0A94"/>
    <w:rsid w:val="00F07B26"/>
    <w:rsid w:val="00F14B8A"/>
    <w:rsid w:val="00F21840"/>
    <w:rsid w:val="00F45763"/>
    <w:rsid w:val="00FD0E6A"/>
    <w:rsid w:val="00FE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184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2184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F21840"/>
    <w:rPr>
      <w:rFonts w:ascii="Times New Roman" w:eastAsia="Times New Roman" w:hAnsi="Times New Roman" w:cs="Times New Roman"/>
      <w:b/>
      <w:bCs/>
      <w:i/>
      <w:iCs/>
      <w:smallCaps w:val="0"/>
      <w:strike w:val="0"/>
      <w:spacing w:val="70"/>
      <w:sz w:val="28"/>
      <w:szCs w:val="28"/>
      <w:u w:val="none"/>
    </w:rPr>
  </w:style>
  <w:style w:type="character" w:customStyle="1" w:styleId="30pt">
    <w:name w:val="Основной текст (3) + Не курсив;Интервал 0 pt"/>
    <w:basedOn w:val="3"/>
    <w:rsid w:val="00F218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F218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2"/>
      <w:szCs w:val="32"/>
      <w:u w:val="none"/>
    </w:rPr>
  </w:style>
  <w:style w:type="character" w:customStyle="1" w:styleId="11">
    <w:name w:val="Заголовок №1"/>
    <w:basedOn w:val="1"/>
    <w:rsid w:val="00F218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F218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1">
    <w:name w:val="Основной текст (4)"/>
    <w:basedOn w:val="4"/>
    <w:rsid w:val="00F218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SegoeUI11pt0pt">
    <w:name w:val="Основной текст (4) + Segoe UI;11 pt;Не курсив;Интервал 0 pt"/>
    <w:basedOn w:val="4"/>
    <w:rsid w:val="00F21840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SegoeUI11pt0pt0">
    <w:name w:val="Основной текст (4) + Segoe UI;11 pt;Не курсив;Интервал 0 pt"/>
    <w:basedOn w:val="4"/>
    <w:rsid w:val="00F21840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F218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sid w:val="00F218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sid w:val="00F218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3">
    <w:name w:val="Основной текст (2)"/>
    <w:basedOn w:val="2"/>
    <w:rsid w:val="00F218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F21840"/>
    <w:pPr>
      <w:shd w:val="clear" w:color="auto" w:fill="FFFFFF"/>
      <w:spacing w:before="540" w:after="120" w:line="497" w:lineRule="exact"/>
      <w:jc w:val="center"/>
    </w:pPr>
    <w:rPr>
      <w:rFonts w:ascii="Times New Roman" w:eastAsia="Times New Roman" w:hAnsi="Times New Roman" w:cs="Times New Roman"/>
      <w:b/>
      <w:bCs/>
      <w:i/>
      <w:iCs/>
      <w:spacing w:val="70"/>
      <w:sz w:val="28"/>
      <w:szCs w:val="28"/>
    </w:rPr>
  </w:style>
  <w:style w:type="paragraph" w:customStyle="1" w:styleId="10">
    <w:name w:val="Заголовок №1"/>
    <w:basedOn w:val="a"/>
    <w:link w:val="1"/>
    <w:rsid w:val="00F21840"/>
    <w:pPr>
      <w:shd w:val="clear" w:color="auto" w:fill="FFFFFF"/>
      <w:spacing w:before="120"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80"/>
      <w:sz w:val="32"/>
      <w:szCs w:val="32"/>
    </w:rPr>
  </w:style>
  <w:style w:type="paragraph" w:customStyle="1" w:styleId="40">
    <w:name w:val="Основной текст (4)"/>
    <w:basedOn w:val="a"/>
    <w:link w:val="4"/>
    <w:rsid w:val="00F21840"/>
    <w:pPr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20">
    <w:name w:val="Основной текст (2)"/>
    <w:basedOn w:val="a"/>
    <w:link w:val="2"/>
    <w:rsid w:val="00F21840"/>
    <w:pPr>
      <w:shd w:val="clear" w:color="auto" w:fill="FFFFFF"/>
      <w:spacing w:before="420" w:after="780" w:line="281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"/>
    <w:link w:val="21"/>
    <w:rsid w:val="00F21840"/>
    <w:pPr>
      <w:shd w:val="clear" w:color="auto" w:fill="FFFFFF"/>
      <w:spacing w:before="780" w:after="420" w:line="0" w:lineRule="atLeast"/>
      <w:ind w:firstLine="780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rsid w:val="00F218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5946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462D"/>
    <w:rPr>
      <w:rFonts w:ascii="Tahoma" w:hAnsi="Tahoma" w:cs="Tahoma"/>
      <w:color w:val="000000"/>
      <w:sz w:val="16"/>
      <w:szCs w:val="16"/>
    </w:rPr>
  </w:style>
  <w:style w:type="character" w:customStyle="1" w:styleId="12">
    <w:name w:val="Основной текст Знак1"/>
    <w:basedOn w:val="a0"/>
    <w:link w:val="a8"/>
    <w:uiPriority w:val="99"/>
    <w:locked/>
    <w:rsid w:val="00152440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8">
    <w:name w:val="Body Text"/>
    <w:basedOn w:val="a"/>
    <w:link w:val="12"/>
    <w:uiPriority w:val="99"/>
    <w:rsid w:val="00152440"/>
    <w:pPr>
      <w:shd w:val="clear" w:color="auto" w:fill="FFFFFF"/>
      <w:spacing w:before="900" w:after="600" w:line="313" w:lineRule="exact"/>
    </w:pPr>
    <w:rPr>
      <w:rFonts w:ascii="Times New Roman" w:hAnsi="Times New Roman" w:cs="Times New Roman"/>
      <w:color w:val="auto"/>
      <w:sz w:val="25"/>
      <w:szCs w:val="25"/>
    </w:rPr>
  </w:style>
  <w:style w:type="character" w:customStyle="1" w:styleId="a9">
    <w:name w:val="Основной текст Знак"/>
    <w:basedOn w:val="a0"/>
    <w:uiPriority w:val="99"/>
    <w:semiHidden/>
    <w:rsid w:val="00152440"/>
    <w:rPr>
      <w:color w:val="000000"/>
    </w:rPr>
  </w:style>
  <w:style w:type="paragraph" w:styleId="aa">
    <w:name w:val="header"/>
    <w:basedOn w:val="a"/>
    <w:link w:val="ab"/>
    <w:uiPriority w:val="99"/>
    <w:unhideWhenUsed/>
    <w:rsid w:val="001D1F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D1F30"/>
    <w:rPr>
      <w:color w:val="000000"/>
    </w:rPr>
  </w:style>
  <w:style w:type="paragraph" w:styleId="ac">
    <w:name w:val="footer"/>
    <w:basedOn w:val="a"/>
    <w:link w:val="ad"/>
    <w:uiPriority w:val="99"/>
    <w:unhideWhenUsed/>
    <w:rsid w:val="001D1F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D1F3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pacing w:val="70"/>
      <w:sz w:val="28"/>
      <w:szCs w:val="28"/>
      <w:u w:val="none"/>
    </w:rPr>
  </w:style>
  <w:style w:type="character" w:customStyle="1" w:styleId="30pt">
    <w:name w:val="Основной текст (3) + Не курсив;Интервал 0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2"/>
      <w:szCs w:val="3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SegoeUI11pt0pt">
    <w:name w:val="Основной текст (4) + Segoe UI;11 pt;Не курсив;Интервал 0 pt"/>
    <w:basedOn w:val="4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SegoeUI11pt0pt0">
    <w:name w:val="Основной текст (4) + Segoe UI;11 pt;Не курсив;Интервал 0 pt"/>
    <w:basedOn w:val="4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after="120" w:line="497" w:lineRule="exact"/>
      <w:jc w:val="center"/>
    </w:pPr>
    <w:rPr>
      <w:rFonts w:ascii="Times New Roman" w:eastAsia="Times New Roman" w:hAnsi="Times New Roman" w:cs="Times New Roman"/>
      <w:b/>
      <w:bCs/>
      <w:i/>
      <w:iCs/>
      <w:spacing w:val="70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80"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780" w:line="281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780" w:after="420" w:line="0" w:lineRule="atLeast"/>
      <w:ind w:firstLine="780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5946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462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Îòñêàíèðîâàííûå äîêóìåíòû OneTouch 4.6</vt:lpstr>
    </vt:vector>
  </TitlesOfParts>
  <Company>SPecialiST RePack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Îòñêàíèðîâàííûå äîêóìåíòû OneTouch 4.6</dc:title>
  <dc:subject>Îòñêàíèðîâàííûå äîêóìåíòû</dc:subject>
  <dc:creator>Vladimir</dc:creator>
  <cp:lastModifiedBy>arm4</cp:lastModifiedBy>
  <cp:revision>35</cp:revision>
  <cp:lastPrinted>2019-08-29T03:12:00Z</cp:lastPrinted>
  <dcterms:created xsi:type="dcterms:W3CDTF">2016-01-20T07:40:00Z</dcterms:created>
  <dcterms:modified xsi:type="dcterms:W3CDTF">2019-08-29T03:18:00Z</dcterms:modified>
</cp:coreProperties>
</file>