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27" w:rsidRDefault="00213427" w:rsidP="0021342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 ЯШКИНСКОГО МУНИЦИПАЛЬНОГО РАЙОНА</w:t>
      </w:r>
    </w:p>
    <w:p w:rsidR="00213427" w:rsidRDefault="00213427" w:rsidP="0021342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13427" w:rsidRDefault="00213427" w:rsidP="0021342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213427" w:rsidRDefault="00213427" w:rsidP="0021342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от «20» ноября 2019 г. № 803-п</w:t>
      </w:r>
    </w:p>
    <w:p w:rsidR="00213427" w:rsidRDefault="00213427" w:rsidP="0021342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proofErr w:type="spellStart"/>
      <w:r>
        <w:rPr>
          <w:rFonts w:cs="Arial"/>
          <w:b/>
          <w:bCs/>
          <w:kern w:val="28"/>
          <w:sz w:val="32"/>
          <w:szCs w:val="32"/>
        </w:rPr>
        <w:t>пгт</w:t>
      </w:r>
      <w:proofErr w:type="spellEnd"/>
      <w:r>
        <w:rPr>
          <w:rFonts w:cs="Arial"/>
          <w:b/>
          <w:bCs/>
          <w:kern w:val="28"/>
          <w:sz w:val="32"/>
          <w:szCs w:val="32"/>
        </w:rPr>
        <w:t xml:space="preserve"> Яшкино</w:t>
      </w:r>
    </w:p>
    <w:p w:rsidR="00213427" w:rsidRDefault="00213427" w:rsidP="0021342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13427" w:rsidRDefault="00213427" w:rsidP="0021342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 внесении изменения в постановление администрации Яшкинского муниципального района от 21.09.2017 №449-п «Об утверждении муниципальной программы «Мероприятия по социальной работе с отдельными категориями граждан Яшкинского муниципального района» на период 2018-2023 годов»</w:t>
      </w:r>
    </w:p>
    <w:p w:rsidR="00213427" w:rsidRDefault="00213427" w:rsidP="00213427"/>
    <w:p w:rsidR="00213427" w:rsidRDefault="00213427" w:rsidP="00213427">
      <w:r>
        <w:t xml:space="preserve">В целях оказания социальной поддержки и социальной помощи отдельной категории граждан, создания условий для повышения качества жизни в Яшкинском муниципальном районе, руководствуясь Федеральным законом </w:t>
      </w:r>
      <w:hyperlink r:id="rId4" w:tooltip="от 06.10.2003 № 131-ФЗ" w:history="1">
        <w:r>
          <w:rPr>
            <w:rStyle w:val="a3"/>
          </w:rPr>
          <w:t>от 06.10.2003 № 131-ФЗ</w:t>
        </w:r>
      </w:hyperlink>
      <w:r>
        <w:t xml:space="preserve"> «Об общих принципах организации местного самоуправления в Российской Федерации», Федеральным Законом </w:t>
      </w:r>
      <w:hyperlink r:id="rId5" w:tgtFrame="ChangingDocument" w:history="1">
        <w:r>
          <w:rPr>
            <w:rStyle w:val="a3"/>
          </w:rPr>
          <w:t>от 07.05.2013 №104-ФЗ</w:t>
        </w:r>
      </w:hyperlink>
      <w:r>
        <w:t xml:space="preserve"> «О внесении изменений в </w:t>
      </w:r>
      <w:hyperlink r:id="rId6" w:tooltip="Бюджетный кодекс" w:history="1">
        <w:r>
          <w:rPr>
            <w:rStyle w:val="a3"/>
          </w:rPr>
          <w:t>Бюджетный кодекс</w:t>
        </w:r>
      </w:hyperlink>
      <w:r>
        <w:t xml:space="preserve"> Российской Федерации и отдельные законодательные акты Российской Федерации в связи с совершенствованием бюджетного процесса», постановлением администрации Яшкинского муниципального района </w:t>
      </w:r>
      <w:hyperlink r:id="rId7" w:tgtFrame="Logical" w:history="1">
        <w:r>
          <w:rPr>
            <w:rStyle w:val="a3"/>
          </w:rPr>
          <w:t>от 12.08.2019 № 530-п</w:t>
        </w:r>
      </w:hyperlink>
      <w:r>
        <w:t xml:space="preserve"> «Об утверждении Порядка разработки, формирования, реализации, проведения оценки эффективности и размещения в государственной автоматизированной системе «Управление» муниципальных программ Яшкинского муниципального района», </w:t>
      </w:r>
      <w:hyperlink r:id="rId8" w:tgtFrame="Logical" w:history="1">
        <w:r>
          <w:rPr>
            <w:rStyle w:val="a3"/>
          </w:rPr>
          <w:t>Уставом</w:t>
        </w:r>
      </w:hyperlink>
      <w:r>
        <w:t xml:space="preserve"> Яшкинского муниципального района, администрация Яшкинского муниципального района постановляет:</w:t>
      </w:r>
    </w:p>
    <w:p w:rsidR="00213427" w:rsidRDefault="00213427" w:rsidP="00213427"/>
    <w:p w:rsidR="00213427" w:rsidRDefault="00213427" w:rsidP="00213427">
      <w:r>
        <w:t xml:space="preserve">1. Внести в постановление администрации Яшкинского муниципального района </w:t>
      </w:r>
      <w:hyperlink r:id="rId9" w:tgtFrame="Logical" w:history="1">
        <w:r>
          <w:rPr>
            <w:rStyle w:val="a3"/>
          </w:rPr>
          <w:t>от 21.09.2017 №449-п</w:t>
        </w:r>
      </w:hyperlink>
      <w:r>
        <w:t xml:space="preserve"> «Об утверждении муниципальной программы «Мероприятия по социальной работе с отдельными категориями граждан Яшкинского муниципального района» на период 2018-2023 годов» следующее изменение:</w:t>
      </w:r>
    </w:p>
    <w:p w:rsidR="00213427" w:rsidRDefault="00213427" w:rsidP="00213427">
      <w:r>
        <w:t>1.1. В паспорте муниципальной программы раздел «Ресурсное обеспечение муниципальной программы (по годам)» изложить в следующей редакции:</w:t>
      </w:r>
    </w:p>
    <w:p w:rsidR="00213427" w:rsidRDefault="00213427" w:rsidP="00213427">
      <w:r>
        <w:t>«</w:t>
      </w:r>
    </w:p>
    <w:tbl>
      <w:tblPr>
        <w:tblStyle w:val="af5"/>
        <w:tblW w:w="5000" w:type="pct"/>
        <w:jc w:val="center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5917"/>
      </w:tblGrid>
      <w:tr w:rsidR="00213427" w:rsidTr="0021342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0"/>
            </w:pPr>
            <w:r>
              <w:t>Ресурсное обеспечение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0"/>
            </w:pPr>
            <w:r>
              <w:t xml:space="preserve">Источник финансирования Программы - бюджет Яшкинского муниципального района. </w:t>
            </w:r>
          </w:p>
          <w:p w:rsidR="00213427" w:rsidRDefault="00213427">
            <w:pPr>
              <w:pStyle w:val="Table"/>
            </w:pPr>
            <w:r>
              <w:t xml:space="preserve">Объем бюджетных ассигнований за счет средств бюджета Яшкинского муниципального района на реализацию Программы на 2018-2023 годы составит 1720754,5 тыс. рублей,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13427" w:rsidRDefault="00213427">
            <w:pPr>
              <w:pStyle w:val="Table"/>
            </w:pPr>
            <w:r>
              <w:t>2018 год –278184,0 тыс. рублей;</w:t>
            </w:r>
          </w:p>
          <w:p w:rsidR="00213427" w:rsidRDefault="00213427">
            <w:pPr>
              <w:pStyle w:val="Table"/>
            </w:pPr>
            <w:r>
              <w:t>2019 год –305415,4 тыс. рублей;</w:t>
            </w:r>
          </w:p>
          <w:p w:rsidR="00213427" w:rsidRDefault="00213427">
            <w:pPr>
              <w:pStyle w:val="Table"/>
            </w:pPr>
            <w:r>
              <w:t>2020 год – 312240,5 тыс. рублей;</w:t>
            </w:r>
          </w:p>
          <w:p w:rsidR="00213427" w:rsidRDefault="00213427">
            <w:pPr>
              <w:pStyle w:val="Table"/>
            </w:pPr>
            <w:r>
              <w:t>2021 год – 310315,8 тыс. рублей;</w:t>
            </w:r>
          </w:p>
          <w:p w:rsidR="00213427" w:rsidRDefault="00213427">
            <w:pPr>
              <w:pStyle w:val="Table"/>
            </w:pPr>
            <w:r>
              <w:t>2022 год – 257299,4 тыс. рублей;</w:t>
            </w:r>
          </w:p>
          <w:p w:rsidR="00213427" w:rsidRDefault="00213427">
            <w:pPr>
              <w:pStyle w:val="Table"/>
            </w:pPr>
            <w:r>
              <w:lastRenderedPageBreak/>
              <w:t>2023 год - 257299,4 тыс. рублей;</w:t>
            </w:r>
          </w:p>
          <w:p w:rsidR="00213427" w:rsidRDefault="00213427">
            <w:pPr>
              <w:pStyle w:val="Table"/>
            </w:pPr>
            <w:r>
              <w:t>областной бюджет:</w:t>
            </w:r>
          </w:p>
          <w:p w:rsidR="00213427" w:rsidRDefault="00213427">
            <w:pPr>
              <w:pStyle w:val="Table"/>
            </w:pPr>
            <w:r>
              <w:t>2018 год - 226798,8 тыс. рублей;</w:t>
            </w:r>
          </w:p>
          <w:p w:rsidR="00213427" w:rsidRDefault="00213427">
            <w:pPr>
              <w:pStyle w:val="Table"/>
            </w:pPr>
            <w:r>
              <w:t>2019 год - 245780,5 тыс. рублей;</w:t>
            </w:r>
          </w:p>
          <w:p w:rsidR="00213427" w:rsidRDefault="00213427">
            <w:pPr>
              <w:pStyle w:val="Table"/>
            </w:pPr>
            <w:r>
              <w:t>2020 год – 247476,4 тыс. рублей;</w:t>
            </w:r>
          </w:p>
          <w:p w:rsidR="00213427" w:rsidRDefault="00213427">
            <w:pPr>
              <w:pStyle w:val="Table"/>
            </w:pPr>
            <w:r>
              <w:t>2021 год – 248593,4 тыс. рублей;</w:t>
            </w:r>
          </w:p>
          <w:p w:rsidR="00213427" w:rsidRDefault="00213427">
            <w:pPr>
              <w:pStyle w:val="Table"/>
            </w:pPr>
            <w:r>
              <w:t>2022 год – 203441,1 тыс. рублей;</w:t>
            </w:r>
          </w:p>
          <w:p w:rsidR="00213427" w:rsidRDefault="00213427">
            <w:pPr>
              <w:pStyle w:val="Table"/>
            </w:pPr>
            <w:r>
              <w:t>2023 год - 203441,1 тыс. рублей;</w:t>
            </w:r>
          </w:p>
          <w:p w:rsidR="00213427" w:rsidRDefault="00213427">
            <w:pPr>
              <w:pStyle w:val="Table"/>
            </w:pPr>
            <w:r>
              <w:t>федеральный бюджет:</w:t>
            </w:r>
          </w:p>
          <w:p w:rsidR="00213427" w:rsidRDefault="00213427">
            <w:pPr>
              <w:pStyle w:val="Table"/>
            </w:pPr>
            <w:r>
              <w:t>2018 год - 40252,2 тыс. рублей;</w:t>
            </w:r>
          </w:p>
          <w:p w:rsidR="00213427" w:rsidRDefault="00213427">
            <w:pPr>
              <w:pStyle w:val="Table"/>
            </w:pPr>
            <w:r>
              <w:t>2019 год - 45894,6 тыс. рублей;</w:t>
            </w:r>
          </w:p>
          <w:p w:rsidR="00213427" w:rsidRDefault="00213427">
            <w:pPr>
              <w:pStyle w:val="Table"/>
            </w:pPr>
            <w:r>
              <w:t>2020 год – 53914,5 тыс. рублей;</w:t>
            </w:r>
          </w:p>
          <w:p w:rsidR="00213427" w:rsidRDefault="00213427">
            <w:pPr>
              <w:pStyle w:val="Table"/>
            </w:pPr>
            <w:r>
              <w:t>2021 год – 55369,8 тыс. рублей;</w:t>
            </w:r>
          </w:p>
          <w:p w:rsidR="00213427" w:rsidRDefault="00213427">
            <w:pPr>
              <w:pStyle w:val="Table"/>
            </w:pPr>
            <w:r>
              <w:t>2022 год – 44778,3 тыс. рублей;</w:t>
            </w:r>
          </w:p>
          <w:p w:rsidR="00213427" w:rsidRDefault="00213427">
            <w:pPr>
              <w:pStyle w:val="Table"/>
            </w:pPr>
            <w:r>
              <w:t>2023 год - 44778,3 тыс. рублей;</w:t>
            </w:r>
          </w:p>
          <w:p w:rsidR="00213427" w:rsidRDefault="00213427">
            <w:pPr>
              <w:pStyle w:val="Table"/>
            </w:pPr>
            <w:r>
              <w:t>местный бюджет:</w:t>
            </w:r>
          </w:p>
          <w:p w:rsidR="00213427" w:rsidRDefault="00213427">
            <w:pPr>
              <w:pStyle w:val="Table"/>
            </w:pPr>
            <w:r>
              <w:t>2018 год – 7194,0 тыс. рублей;</w:t>
            </w:r>
          </w:p>
          <w:p w:rsidR="00213427" w:rsidRDefault="00213427">
            <w:pPr>
              <w:pStyle w:val="Table"/>
            </w:pPr>
            <w:r>
              <w:t>2019 год - 9561,2 тыс. рублей;</w:t>
            </w:r>
          </w:p>
          <w:p w:rsidR="00213427" w:rsidRDefault="00213427">
            <w:pPr>
              <w:pStyle w:val="Table"/>
            </w:pPr>
            <w:r>
              <w:t>2020 год – 7349,6 тыс. рублей;</w:t>
            </w:r>
          </w:p>
          <w:p w:rsidR="00213427" w:rsidRDefault="00213427">
            <w:pPr>
              <w:pStyle w:val="Table"/>
            </w:pPr>
            <w:r>
              <w:t>2021 год – 2852,6 тыс. рублей;</w:t>
            </w:r>
          </w:p>
          <w:p w:rsidR="00213427" w:rsidRDefault="00213427">
            <w:pPr>
              <w:pStyle w:val="Table"/>
            </w:pPr>
            <w:r>
              <w:t>2022 год – 6380,0 тыс. рублей;</w:t>
            </w:r>
          </w:p>
          <w:p w:rsidR="00213427" w:rsidRDefault="00213427">
            <w:pPr>
              <w:pStyle w:val="Table"/>
            </w:pPr>
            <w:r>
              <w:t>2023 год - 6380,0 тыс. рублей;</w:t>
            </w:r>
          </w:p>
          <w:p w:rsidR="00213427" w:rsidRDefault="00213427">
            <w:pPr>
              <w:pStyle w:val="Table"/>
            </w:pPr>
            <w:r>
              <w:t>средства от прочих доходов от оказания платных услуг:</w:t>
            </w:r>
          </w:p>
          <w:p w:rsidR="00213427" w:rsidRDefault="00213427">
            <w:pPr>
              <w:pStyle w:val="Table"/>
            </w:pPr>
            <w:r>
              <w:t>2018 год – 3400,0 тыс. рублей;</w:t>
            </w:r>
          </w:p>
          <w:p w:rsidR="00213427" w:rsidRDefault="00213427">
            <w:pPr>
              <w:pStyle w:val="Table"/>
            </w:pPr>
            <w:r>
              <w:t>2019год - 3800,0 тыс. рублей;</w:t>
            </w:r>
          </w:p>
          <w:p w:rsidR="00213427" w:rsidRDefault="00213427">
            <w:pPr>
              <w:pStyle w:val="Table"/>
            </w:pPr>
            <w:r>
              <w:t>2020 год – 3500,0 тыс. рублей;</w:t>
            </w:r>
          </w:p>
          <w:p w:rsidR="00213427" w:rsidRDefault="00213427">
            <w:pPr>
              <w:pStyle w:val="Table"/>
            </w:pPr>
            <w:r>
              <w:t>2021 год – 3500,0 тыс. рублей;</w:t>
            </w:r>
          </w:p>
          <w:p w:rsidR="00213427" w:rsidRDefault="00213427">
            <w:pPr>
              <w:pStyle w:val="Table"/>
            </w:pPr>
            <w:r>
              <w:t>2022 год – 2700,0 тыс. рублей;</w:t>
            </w:r>
          </w:p>
          <w:p w:rsidR="00213427" w:rsidRDefault="00213427">
            <w:pPr>
              <w:pStyle w:val="Table"/>
            </w:pPr>
            <w:r>
              <w:t>2023 год - 2700,0 тыс. рублей;</w:t>
            </w:r>
          </w:p>
          <w:p w:rsidR="00213427" w:rsidRDefault="00213427">
            <w:pPr>
              <w:pStyle w:val="Table"/>
            </w:pPr>
            <w:r>
              <w:t>средства добровольных пожертвований:</w:t>
            </w:r>
          </w:p>
          <w:p w:rsidR="00213427" w:rsidRDefault="00213427">
            <w:pPr>
              <w:pStyle w:val="Table"/>
            </w:pPr>
            <w:r>
              <w:t>2018 год – 539,0 тыс. рублей;</w:t>
            </w:r>
          </w:p>
          <w:p w:rsidR="00213427" w:rsidRDefault="00213427">
            <w:pPr>
              <w:pStyle w:val="Table"/>
            </w:pPr>
            <w:r>
              <w:t>2019 год – 379,1 тыс. рублей</w:t>
            </w:r>
          </w:p>
        </w:tc>
      </w:tr>
    </w:tbl>
    <w:p w:rsidR="00213427" w:rsidRDefault="00213427" w:rsidP="00213427"/>
    <w:p w:rsidR="00213427" w:rsidRDefault="00213427" w:rsidP="00213427">
      <w:r>
        <w:t>1.2. Паспорт подпрограмм муниципальной программы изложить в следующей редакции:</w:t>
      </w:r>
    </w:p>
    <w:p w:rsidR="00213427" w:rsidRDefault="00213427" w:rsidP="00213427">
      <w:r>
        <w:t>«;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4"/>
        <w:gridCol w:w="6471"/>
      </w:tblGrid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0"/>
            </w:pPr>
            <w:r>
              <w:t>Полное наименование муниципальной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0"/>
            </w:pPr>
            <w:r>
              <w:t>«Мероприятия по социальной работе с отдельными категориями граждан Яшкинского муниципального района» на период 2018- 2023 годов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подпрограммы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Подпрограмма 1 «Мероприятия по социальной работе с семьями с детьми»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1. Организация и проведение социально значимых мероприятий</w:t>
            </w:r>
          </w:p>
          <w:p w:rsidR="00213427" w:rsidRDefault="00213427">
            <w:pPr>
              <w:pStyle w:val="Table"/>
            </w:pPr>
            <w:r>
              <w:t>2. Оказание адресной социальной помощи лицам, оказавшимся в трудной жизненной ситуации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Краткое описание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1.Установка пожарных </w:t>
            </w:r>
            <w:proofErr w:type="spellStart"/>
            <w:r>
              <w:t>извещателей</w:t>
            </w:r>
            <w:proofErr w:type="spellEnd"/>
            <w:r>
              <w:t>, день защиты детей, раздача картофеля, подарки на новый год</w:t>
            </w:r>
          </w:p>
          <w:p w:rsidR="00213427" w:rsidRDefault="00213427">
            <w:pPr>
              <w:pStyle w:val="Table"/>
            </w:pPr>
            <w:r>
              <w:t>2.Собери ребенка в школу, страховка от укуса клеща, материальная помощь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Наименование целевого показателя (индикатора)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1. Улучшить количество малообеспеченных семей с детьми, оказавшихся в трудной жизненной ситуации, за счет оказания им помощи</w:t>
            </w:r>
          </w:p>
          <w:p w:rsidR="00213427" w:rsidRDefault="00213427">
            <w:pPr>
              <w:pStyle w:val="Table"/>
            </w:pPr>
            <w:r>
              <w:t>2. Улучшить материальное положение количества малообеспеченных семей с детьми, оказавшихся в трудной жизненной ситуации, за счет оказания им адресной помощи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Цель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1. Повышения качества жизни</w:t>
            </w:r>
          </w:p>
          <w:p w:rsidR="00213427" w:rsidRDefault="00213427">
            <w:pPr>
              <w:pStyle w:val="Table"/>
            </w:pPr>
            <w:r>
              <w:t>2. Усиления социальной поддержки семей с детьми, находящихся в трудной жизненной ситуации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Задача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Повышение качества жизни семей с детьми за счет оказания им целевой адресной материальной помощи и социальной поддержки из бюджета Яшкинского муниципального района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Целевые показатели (индикаторы) (по годам)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Улучшить материальное положение малообеспеченных семей с детьми, оказавшихся в трудной жизненной ситуации, за счет оказания им помощи в 2018 году -78 чел., 2019 году –200 чел., в 2020 году – 415 чел., в 2021 – 200 чел., в 2022-200 чел., 2023-200 чел.;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Ресурсное обеспечение по годам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Объем бюджетных ассигнований за счет средств бюджета Яшкинского муниципального района на реализацию подпрограммы на 2018-2023 годы составит 1110,7 тыс. рублей,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13427" w:rsidRDefault="00213427">
            <w:pPr>
              <w:pStyle w:val="Table"/>
            </w:pPr>
            <w:r>
              <w:t>Местный бюджет:</w:t>
            </w:r>
          </w:p>
          <w:p w:rsidR="00213427" w:rsidRDefault="00213427">
            <w:pPr>
              <w:pStyle w:val="Table"/>
            </w:pPr>
            <w:r>
              <w:t>2018 год – 312,3 тыс. рублей;</w:t>
            </w:r>
          </w:p>
          <w:p w:rsidR="00213427" w:rsidRDefault="00213427">
            <w:pPr>
              <w:pStyle w:val="Table"/>
            </w:pPr>
            <w:r>
              <w:t>2019 год – 788,4 тыс. рублей;</w:t>
            </w:r>
          </w:p>
          <w:p w:rsidR="00213427" w:rsidRDefault="00213427">
            <w:pPr>
              <w:pStyle w:val="Table"/>
            </w:pPr>
            <w:r>
              <w:t>2020 год – 0,0 тыс. рублей;</w:t>
            </w:r>
          </w:p>
          <w:p w:rsidR="00213427" w:rsidRDefault="00213427">
            <w:pPr>
              <w:pStyle w:val="Table"/>
            </w:pPr>
            <w:r>
              <w:t>2021 год – 0,0 тыс. рублей;</w:t>
            </w:r>
          </w:p>
          <w:p w:rsidR="00213427" w:rsidRDefault="00213427">
            <w:pPr>
              <w:pStyle w:val="Table"/>
            </w:pPr>
            <w:r>
              <w:t>2022 год – 5,0 тыс. рублей;</w:t>
            </w:r>
          </w:p>
          <w:p w:rsidR="00213427" w:rsidRDefault="00213427">
            <w:pPr>
              <w:pStyle w:val="Table"/>
            </w:pPr>
            <w:r>
              <w:t>2023 год – 5,0 тыс. рублей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Этапы и сроки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Сроки реализации подпрограммы 2018-2023 годы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Ожидаемые результаты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Реализация мероприятий подпрограммы позволит повысить качество жизни социально уязвимых слоев населения, семей с детьми за счет оказания им целевой адресной материальной помощи и социальной поддержки из бюджета Яшкинского муниципального района.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подпрограммы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Подпрограмма 2 «Мероприятия по социальной работе с инвалидами»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Организация и проведение социально значимых мероприятий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Краткое описание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День инвалида, новогодняя елка для детей инвалидов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Наименование целевого показателя (индикатора)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Повысить качество жизни количества инвалидов, семей, воспитывающих детей-инвалидов, за счет оказания им адресной материальной помощи для выхода из трудной жизненной ситуации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Цель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Повышения качества жизни, усиления социальной поддержки инвалидов, семей, воспитывающих детей-инвалидов, находящихся в трудной жизненной ситуации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 xml:space="preserve">Задача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Повышение качества жизни инвалидов за счет оказания им целевой адресной материальной помощи и социальной поддержки из бюджета Яшкинского муниципального района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Целевые показатели (индикаторы) (по годам)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повысить качество жизни инвалидов, семей, воспитывающих детей-инвалидов, за счет оказания им адресной материальной помощи для выхода из трудной жизненной ситуации в 2018 году -0 чел., 2019 году -0 чел., в 2020 году – 10 чел., в 2021 – 10 чел., 2022-10 чел., 2023-10 чел.;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Ресурсное обеспечение по годам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Объем бюджетных ассигнований за счет средств бюджета Яшкинского муниципального района на реализацию подпрограммы на 2018-2023 годы составит 20,0 тыс. рублей,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13427" w:rsidRDefault="00213427">
            <w:pPr>
              <w:pStyle w:val="Table"/>
            </w:pPr>
            <w:r>
              <w:t>Местный бюджет:</w:t>
            </w:r>
          </w:p>
          <w:p w:rsidR="00213427" w:rsidRDefault="00213427">
            <w:pPr>
              <w:pStyle w:val="Table"/>
            </w:pPr>
            <w:r>
              <w:t>2018 год – 5,0 тыс. рублей;</w:t>
            </w:r>
          </w:p>
          <w:p w:rsidR="00213427" w:rsidRDefault="00213427">
            <w:pPr>
              <w:pStyle w:val="Table"/>
            </w:pPr>
            <w:r>
              <w:t>2019 год – 5,0 тыс. рублей;</w:t>
            </w:r>
          </w:p>
          <w:p w:rsidR="00213427" w:rsidRDefault="00213427">
            <w:pPr>
              <w:pStyle w:val="Table"/>
            </w:pPr>
            <w:r>
              <w:t>2020 год – 0,0 тыс. рублей;</w:t>
            </w:r>
          </w:p>
          <w:p w:rsidR="00213427" w:rsidRDefault="00213427">
            <w:pPr>
              <w:pStyle w:val="Table"/>
            </w:pPr>
            <w:r>
              <w:t>2021 год – 0,0 тыс. рублей;</w:t>
            </w:r>
          </w:p>
          <w:p w:rsidR="00213427" w:rsidRDefault="00213427">
            <w:pPr>
              <w:pStyle w:val="Table"/>
            </w:pPr>
            <w:r>
              <w:t>2022 год – 5,0 тыс. рублей;</w:t>
            </w:r>
          </w:p>
          <w:p w:rsidR="00213427" w:rsidRDefault="00213427">
            <w:pPr>
              <w:pStyle w:val="Table"/>
            </w:pPr>
            <w:r>
              <w:t>2023 год – 5,0 тыс. рублей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Этапы и сроки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Сроки реализации подпрограммы 2018-2023 годы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Ожидаемые результаты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Реализация мероприятий подпрограммы позволит повысить качество жизни инвалидов за счет оказания им целевой адресной материальной помощи и социальной поддержки из бюджета Яшкинского муниципального района.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подпрограммы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Подпрограмма 3 «Повышение эффективности управления системой социальной поддержки и социального обслуживания»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Социальная поддержка и социальное обслуживание населения в части содержания органов местного самоуправления, которое обеспечит выполнение уполномоченным органом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Краткое описание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Содержание органов местного самоуправления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Наименование целевого показателя (индикатора)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Социальная поддержка и социальное обслуживание количества граждан органов местного самоуправления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Цель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Обеспечить выполнение уполномоченным органом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Задача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Целевые показатели (индикаторы</w:t>
            </w:r>
            <w:proofErr w:type="gramStart"/>
            <w:r>
              <w:t>)(</w:t>
            </w:r>
            <w:proofErr w:type="gramEnd"/>
            <w:r>
              <w:t>по годам)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Содержание органов местного самоуправления в 2018 году -20 чел., 2019 году -20 чел., в 2020 году – 20 чел., в 2021 – 20 чел., 2022-20 чел., 2023-20 чел.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Ресурсное обеспечение по годам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Объем бюджетных ассигнований за счет средств бюджета Яшкинского муниципального района на реализацию подпрограммы на 2018-2023 годы составит 48266,7 тыс. рублей,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13427" w:rsidRDefault="00213427">
            <w:pPr>
              <w:pStyle w:val="Table"/>
            </w:pPr>
            <w:r>
              <w:t>областной бюджет:</w:t>
            </w:r>
          </w:p>
          <w:p w:rsidR="00213427" w:rsidRDefault="00213427">
            <w:pPr>
              <w:pStyle w:val="Table"/>
            </w:pPr>
            <w:r>
              <w:t>2018 год- 7681,7 тыс. рублей;</w:t>
            </w:r>
          </w:p>
          <w:p w:rsidR="00213427" w:rsidRDefault="00213427">
            <w:pPr>
              <w:pStyle w:val="Table"/>
            </w:pPr>
            <w:r>
              <w:t>2019 год - 9289,8 тыс. рублей;</w:t>
            </w:r>
          </w:p>
          <w:p w:rsidR="00213427" w:rsidRDefault="00213427">
            <w:pPr>
              <w:pStyle w:val="Table"/>
            </w:pPr>
            <w:r>
              <w:t>2020 год – 9258,6 тыс. рублей;</w:t>
            </w:r>
          </w:p>
          <w:p w:rsidR="00213427" w:rsidRDefault="00213427">
            <w:pPr>
              <w:pStyle w:val="Table"/>
            </w:pPr>
            <w:r>
              <w:t>2021 год – 9258,6 тыс. рублей;</w:t>
            </w:r>
          </w:p>
          <w:p w:rsidR="00213427" w:rsidRDefault="00213427">
            <w:pPr>
              <w:pStyle w:val="Table"/>
            </w:pPr>
            <w:r>
              <w:t>2022 год – 6389,0 тыс. рублей;</w:t>
            </w:r>
          </w:p>
          <w:p w:rsidR="00213427" w:rsidRDefault="00213427">
            <w:pPr>
              <w:pStyle w:val="Table"/>
            </w:pPr>
            <w:r>
              <w:t>2023 год - 6389,0 тыс. рублей;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Этапы и сроки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Сроки реализации подпрограммы 2018-2023 годы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Ожидаемые результаты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Выполнение уполномоченным органом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Полное наименование подпрограммы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Подпрограмма 4 «Реализация мер социальной поддержки отдельных категорий граждан» 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основного мероприятия, регионального проекта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Предоставление мер социальной поддержки отдельным категориям граждан в соответствии с законодательством Российской Федерации, Кемеровской области и направление на организацию своевременного и в полном объеме обеспечения прав отдельных категорий граждан на меры социальной поддержки.</w:t>
            </w:r>
          </w:p>
          <w:p w:rsidR="00213427" w:rsidRDefault="00213427">
            <w:pPr>
              <w:pStyle w:val="Table"/>
            </w:pPr>
            <w:r>
              <w:t>Финансовая поддержка семей при рождении детей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Краткое описание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Предусмотрена социальная поддержка в виде предоставления денежных выплат (единовременных и (или) ежемесячных пособий, компенсаций) и оказания поддержки в натуральном выражении (например, бесплатный проезд) ветеранам труда, труженикам тыла, реабилитированным лицам и лицам, признанным пострадавшими от политических репрессий, инвалидам, пенсионерам, отдельным категориям многодетных и приемных матерей, малообеспеченным гражданам, семьям, имеющим детей и другим категориям граждан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Наименование целевого показателя (индикатора)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Меры социальной поддержки количества отдельных категорий граждан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Цель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Предоставление мер социальной поддержки отдельным категориям граждан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Задача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Своевременно и в полном объеме обеспечения прав отдельных категорий граждан на меры социальной поддержки.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Целевые показатели (индикаторы) (по годам)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Предоставление мер социальной поддержки отдельным категориям граждан в 2018 году -16453 чел., 2019 году -16460 чел., в 2020 году – 16465 чел., в 2021 –16470 чел., 2022-16475 чел., 2023-16480 чел.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Ресурсное обеспечение по годам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Объем бюджетных ассигнований за счет средств бюджета Яшкинского муниципального района на реализацию подпрограммы на 2018-2023 годы составит 1170941,5 тыс. рублей,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13427" w:rsidRDefault="00213427">
            <w:pPr>
              <w:pStyle w:val="Table"/>
            </w:pPr>
            <w:r>
              <w:t>областной бюджет:</w:t>
            </w:r>
          </w:p>
          <w:p w:rsidR="00213427" w:rsidRDefault="00213427">
            <w:pPr>
              <w:pStyle w:val="Table"/>
            </w:pPr>
            <w:r>
              <w:t>2018 год- 141614,0 тыс. рублей;</w:t>
            </w:r>
          </w:p>
          <w:p w:rsidR="00213427" w:rsidRDefault="00213427">
            <w:pPr>
              <w:pStyle w:val="Table"/>
            </w:pPr>
            <w:r>
              <w:t>2019 год - 150798,6 тыс. рублей;</w:t>
            </w:r>
          </w:p>
          <w:p w:rsidR="00213427" w:rsidRDefault="00213427">
            <w:pPr>
              <w:pStyle w:val="Table"/>
            </w:pPr>
            <w:r>
              <w:t>2020 год – 154725,0 тыс. рублей;</w:t>
            </w:r>
          </w:p>
          <w:p w:rsidR="00213427" w:rsidRDefault="00213427">
            <w:pPr>
              <w:pStyle w:val="Table"/>
            </w:pPr>
            <w:r>
              <w:t>2021 год – 155842,0 тыс. рублей;</w:t>
            </w:r>
          </w:p>
          <w:p w:rsidR="00213427" w:rsidRDefault="00213427">
            <w:pPr>
              <w:pStyle w:val="Table"/>
            </w:pPr>
            <w:r>
              <w:t>2022 год – 141487,1 тыс. рублей;</w:t>
            </w:r>
          </w:p>
          <w:p w:rsidR="00213427" w:rsidRDefault="00213427">
            <w:pPr>
              <w:pStyle w:val="Table"/>
            </w:pPr>
            <w:r>
              <w:t>2023 год - 141487,1 тыс. рублей;</w:t>
            </w:r>
          </w:p>
          <w:p w:rsidR="00213427" w:rsidRDefault="00213427">
            <w:pPr>
              <w:pStyle w:val="Table"/>
            </w:pPr>
            <w:r>
              <w:t>федеральный бюджет:</w:t>
            </w:r>
          </w:p>
          <w:p w:rsidR="00213427" w:rsidRDefault="00213427">
            <w:pPr>
              <w:pStyle w:val="Table"/>
            </w:pPr>
            <w:r>
              <w:t>2018 год - 40252,2 тыс. рублей;</w:t>
            </w:r>
          </w:p>
          <w:p w:rsidR="00213427" w:rsidRDefault="00213427">
            <w:pPr>
              <w:pStyle w:val="Table"/>
            </w:pPr>
            <w:r>
              <w:t>2019 год - 45894,6 тыс. рублей;</w:t>
            </w:r>
          </w:p>
          <w:p w:rsidR="00213427" w:rsidRDefault="00213427">
            <w:pPr>
              <w:pStyle w:val="Table"/>
            </w:pPr>
            <w:r>
              <w:t>2020 год – 53914,5 тыс. рублей;</w:t>
            </w:r>
          </w:p>
          <w:p w:rsidR="00213427" w:rsidRDefault="00213427">
            <w:pPr>
              <w:pStyle w:val="Table"/>
            </w:pPr>
            <w:r>
              <w:t>2021 год – 55369,8 тыс. рублей;</w:t>
            </w:r>
          </w:p>
          <w:p w:rsidR="00213427" w:rsidRDefault="00213427">
            <w:pPr>
              <w:pStyle w:val="Table"/>
            </w:pPr>
            <w:r>
              <w:t>2022 год – 44778,3 тыс. рублей;</w:t>
            </w:r>
          </w:p>
          <w:p w:rsidR="00213427" w:rsidRDefault="00213427">
            <w:pPr>
              <w:pStyle w:val="Table"/>
            </w:pPr>
            <w:r>
              <w:t>2023 год - 44778,3 тыс. рублей;</w:t>
            </w:r>
          </w:p>
          <w:p w:rsidR="00213427" w:rsidRDefault="00213427">
            <w:pPr>
              <w:pStyle w:val="Table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региональный проект:</w:t>
            </w:r>
          </w:p>
          <w:p w:rsidR="00213427" w:rsidRDefault="00213427">
            <w:pPr>
              <w:pStyle w:val="Table"/>
            </w:pPr>
            <w:r>
              <w:t>областной бюджет:</w:t>
            </w:r>
          </w:p>
          <w:p w:rsidR="00213427" w:rsidRDefault="00213427">
            <w:pPr>
              <w:pStyle w:val="Table"/>
            </w:pPr>
            <w:r>
              <w:t>2019 год - 57530,9 тыс. рублей;</w:t>
            </w:r>
          </w:p>
          <w:p w:rsidR="00213427" w:rsidRDefault="00213427">
            <w:pPr>
              <w:pStyle w:val="Table"/>
            </w:pPr>
            <w:r>
              <w:t>2020 год – 35283,9 тыс. рублей;</w:t>
            </w:r>
          </w:p>
          <w:p w:rsidR="00213427" w:rsidRDefault="00213427">
            <w:pPr>
              <w:pStyle w:val="Table"/>
            </w:pPr>
            <w:r>
              <w:t>2021 год – 35478,9 тыс. рублей;</w:t>
            </w:r>
          </w:p>
          <w:p w:rsidR="00213427" w:rsidRDefault="00213427">
            <w:pPr>
              <w:pStyle w:val="Table"/>
            </w:pPr>
            <w:r>
              <w:t>2022 год – 47185,8 тыс. рублей;</w:t>
            </w:r>
          </w:p>
          <w:p w:rsidR="00213427" w:rsidRDefault="00213427">
            <w:pPr>
              <w:pStyle w:val="Table"/>
            </w:pPr>
            <w:r>
              <w:t>2023 год - 47185,8 тыс. рублей;</w:t>
            </w:r>
          </w:p>
          <w:p w:rsidR="00213427" w:rsidRDefault="00213427">
            <w:pPr>
              <w:pStyle w:val="Table"/>
            </w:pPr>
            <w:r>
              <w:t>федеральный бюджет:</w:t>
            </w:r>
          </w:p>
          <w:p w:rsidR="00213427" w:rsidRDefault="00213427">
            <w:pPr>
              <w:pStyle w:val="Table"/>
            </w:pPr>
            <w:r>
              <w:t>2019 год - 29189,0 тыс. рублей;</w:t>
            </w:r>
          </w:p>
          <w:p w:rsidR="00213427" w:rsidRDefault="00213427">
            <w:pPr>
              <w:pStyle w:val="Table"/>
            </w:pPr>
            <w:r>
              <w:t>2020 год – 36384,0 тыс. рублей;</w:t>
            </w:r>
          </w:p>
          <w:p w:rsidR="00213427" w:rsidRDefault="00213427">
            <w:pPr>
              <w:pStyle w:val="Table"/>
            </w:pPr>
            <w:r>
              <w:t>2021 год – 37786,0 тыс. рублей;</w:t>
            </w:r>
          </w:p>
          <w:p w:rsidR="00213427" w:rsidRDefault="00213427">
            <w:pPr>
              <w:pStyle w:val="Table"/>
            </w:pPr>
            <w:r>
              <w:t>2022 год – 25367,0 тыс. рублей;</w:t>
            </w:r>
          </w:p>
          <w:p w:rsidR="00213427" w:rsidRDefault="00213427">
            <w:pPr>
              <w:pStyle w:val="Table"/>
            </w:pPr>
            <w:r>
              <w:t>2023 год - 25367,0 тыс. рублей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Этапы и сроки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Сроки реализации подпрограммы 2018-2023 годы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Ожидаемые результаты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Организация своевременного и в полном объеме обеспечения прав отдельных категорий граждан на меры социальной поддержки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подпрограммы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Подпрограмма 5 «Развитие социального обслуживания населения»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основного мероприятия регионального проекта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а также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  <w:p w:rsidR="00213427" w:rsidRDefault="00213427">
            <w:pPr>
              <w:pStyle w:val="Table"/>
            </w:pPr>
            <w: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Краткое описание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Обеспечение деятельности (оказание услуг) учреждений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Наименование целевого показателя (индикатора)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Своевременное и в полном объеме обеспечение прав количества отдельных категорий граждан на меры социальной поддержки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Цель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Обеспечение прав отдельных категорий граждан на меры социальной поддержки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Задача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Социальное обслуживания граждан пожилого возраста, инвалидов и других категорий граждан, находящихся в трудной жизненной ситуации, обеспечение деятельности (оказание услуг) специализированных учреждений для несовершеннолетних, нуждающихся в социальной реабилитации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Целевые показатели (индикаторы) (по годам)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Обеспечение деятельности (оказание услуг) учреждений в 2018 году -916 чел., 2019 году -916 чел., в 2020 году – 916 чел., в 2021 – 916 чел., 2022-916 чел., 2023-916 чел.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Ресурсное обеспечение по годам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Объем бюджетных ассигнований за счет средств бюджета Яшкинского муниципального района на реализацию подпрограммы на 2018-2023 годы составит 460 934,3 тыс. рублей,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13427" w:rsidRDefault="00213427">
            <w:pPr>
              <w:pStyle w:val="Table"/>
            </w:pPr>
            <w:r>
              <w:t>областной бюджет:</w:t>
            </w:r>
          </w:p>
          <w:p w:rsidR="00213427" w:rsidRDefault="00213427">
            <w:pPr>
              <w:pStyle w:val="Table"/>
            </w:pPr>
            <w:r>
              <w:t>2018 год- 77503,1 тыс. рублей;</w:t>
            </w:r>
          </w:p>
          <w:p w:rsidR="00213427" w:rsidRDefault="00213427">
            <w:pPr>
              <w:pStyle w:val="Table"/>
            </w:pPr>
            <w:r>
              <w:t>2019 год - 85692,1, тыс. рублей;</w:t>
            </w:r>
          </w:p>
          <w:p w:rsidR="00213427" w:rsidRDefault="00213427">
            <w:pPr>
              <w:pStyle w:val="Table"/>
            </w:pPr>
            <w:r>
              <w:t>2020 год – 83492,8 тыс. рублей;</w:t>
            </w:r>
          </w:p>
          <w:p w:rsidR="00213427" w:rsidRDefault="00213427">
            <w:pPr>
              <w:pStyle w:val="Table"/>
            </w:pPr>
            <w:r>
              <w:t>2021 год – 83492,8 тыс. рублей;</w:t>
            </w:r>
          </w:p>
          <w:p w:rsidR="00213427" w:rsidRDefault="00213427">
            <w:pPr>
              <w:pStyle w:val="Table"/>
            </w:pPr>
            <w:r>
              <w:t>2022 год – 55565,0 тыс. рублей;</w:t>
            </w:r>
          </w:p>
          <w:p w:rsidR="00213427" w:rsidRDefault="00213427">
            <w:pPr>
              <w:pStyle w:val="Table"/>
            </w:pPr>
            <w:r>
              <w:t>2023 год - 55565,0 тыс. рублей;</w:t>
            </w:r>
          </w:p>
          <w:p w:rsidR="00213427" w:rsidRDefault="00213427">
            <w:pPr>
              <w:pStyle w:val="Table"/>
            </w:pPr>
            <w:r>
              <w:t>местный бюджет (региональный проект):</w:t>
            </w:r>
          </w:p>
          <w:p w:rsidR="00213427" w:rsidRDefault="00213427">
            <w:pPr>
              <w:pStyle w:val="Table"/>
            </w:pPr>
            <w:r>
              <w:t>2019 год – 23,5 тыс. рублей;</w:t>
            </w:r>
          </w:p>
          <w:p w:rsidR="00213427" w:rsidRDefault="00213427">
            <w:pPr>
              <w:pStyle w:val="Table"/>
            </w:pPr>
            <w:r>
              <w:t>средства от прочих доходов от оказания платных услуг:</w:t>
            </w:r>
          </w:p>
          <w:p w:rsidR="00213427" w:rsidRDefault="00213427">
            <w:pPr>
              <w:pStyle w:val="Table"/>
            </w:pPr>
            <w:r>
              <w:t>2018 год – 3400,0 тыс. рублей;</w:t>
            </w:r>
          </w:p>
          <w:p w:rsidR="00213427" w:rsidRDefault="00213427">
            <w:pPr>
              <w:pStyle w:val="Table"/>
            </w:pPr>
            <w:r>
              <w:t>2019год - 3800,0 тыс. рублей;</w:t>
            </w:r>
          </w:p>
          <w:p w:rsidR="00213427" w:rsidRDefault="00213427">
            <w:pPr>
              <w:pStyle w:val="Table"/>
            </w:pPr>
            <w:r>
              <w:t>2020 год – 3500,0 тыс. рублей;</w:t>
            </w:r>
          </w:p>
          <w:p w:rsidR="00213427" w:rsidRDefault="00213427">
            <w:pPr>
              <w:pStyle w:val="Table"/>
            </w:pPr>
            <w:r>
              <w:t>2021 год – 3500,0 тыс. рублей;</w:t>
            </w:r>
          </w:p>
          <w:p w:rsidR="00213427" w:rsidRDefault="00213427">
            <w:pPr>
              <w:pStyle w:val="Table"/>
            </w:pPr>
            <w:r>
              <w:t>2022 год – 2700,0 тыс. рублей;</w:t>
            </w:r>
          </w:p>
          <w:p w:rsidR="00213427" w:rsidRDefault="00213427">
            <w:pPr>
              <w:pStyle w:val="Table"/>
            </w:pPr>
            <w:r>
              <w:t>2023 год - 2700,0 тыс. рублей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Этапы и сроки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Сроки реализации подпрограммы 2018-2023 годы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Ожидаемые результаты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Своевременное и в полном объеме обеспечение прав отдельных категорий граждан на меры социальной поддержки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подпрограммы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Подпрограмма 6 «Мероприятия по социальной работе с ветеранами»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1. Организация и проведение социально значимых мероприятий</w:t>
            </w:r>
          </w:p>
          <w:p w:rsidR="00213427" w:rsidRDefault="00213427">
            <w:pPr>
              <w:pStyle w:val="Table"/>
            </w:pPr>
            <w:r>
              <w:t>2. Оказание адресной социальной помощи лицам, оказавшимся в трудной жизненной ситуации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Краткое описание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1.День пожилого человека</w:t>
            </w:r>
          </w:p>
          <w:p w:rsidR="00213427" w:rsidRDefault="00213427">
            <w:pPr>
              <w:pStyle w:val="Table"/>
            </w:pPr>
            <w:r>
              <w:t>2. Оказание адресной социальной помощи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Наименование целевого показателя (индикатора)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Повысить качество жизни количества ветеранов за счет оказания им адресной материальной помощи для выхода из трудной жизненной ситуации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 xml:space="preserve">Цель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Повышения качества жизни, усиления социальной поддержки ветеранов, находящихся в трудной жизненной ситуации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Задача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Повышение качества жизни ветеранов за счет оказания им целевой адресной материальной помощи и социальной поддержки из бюджета Яшкинского муниципального района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Целевые показатели (индикаторы) (по годам)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оказать ветеранам социальные услуги по улучшению материального положения в 2018 году -0 чел., 2019 году -0 чел., в 2020 году – 5 чел., в 2021 – 5 чел., 2022-5 чел., 2023-5 чел.;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Ресурсное обеспечение по годам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Объем бюджетных ассигнований за счет средств бюджета Яшкинского муниципального района на реализацию подпрограммы на 2018-2023 годы составит 21,4 тыс. рублей,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13427" w:rsidRDefault="00213427">
            <w:pPr>
              <w:pStyle w:val="Table"/>
            </w:pPr>
            <w:r>
              <w:t>Местный бюджет:</w:t>
            </w:r>
          </w:p>
          <w:p w:rsidR="00213427" w:rsidRDefault="00213427">
            <w:pPr>
              <w:pStyle w:val="Table"/>
            </w:pPr>
            <w:r>
              <w:t>2018 год – 1,6 тыс. рублей;</w:t>
            </w:r>
          </w:p>
          <w:p w:rsidR="00213427" w:rsidRDefault="00213427">
            <w:pPr>
              <w:pStyle w:val="Table"/>
            </w:pPr>
            <w:r>
              <w:t>2019 год – 9,8 тыс. рублей;</w:t>
            </w:r>
          </w:p>
          <w:p w:rsidR="00213427" w:rsidRDefault="00213427">
            <w:pPr>
              <w:pStyle w:val="Table"/>
            </w:pPr>
            <w:r>
              <w:t>2020 год –0,0 тыс. рублей;</w:t>
            </w:r>
          </w:p>
          <w:p w:rsidR="00213427" w:rsidRDefault="00213427">
            <w:pPr>
              <w:pStyle w:val="Table"/>
            </w:pPr>
            <w:r>
              <w:t>2021 год – 0,0 тыс. рублей;</w:t>
            </w:r>
          </w:p>
          <w:p w:rsidR="00213427" w:rsidRDefault="00213427">
            <w:pPr>
              <w:pStyle w:val="Table"/>
            </w:pPr>
            <w:r>
              <w:t>2022 год – 5,0 тыс. рублей;</w:t>
            </w:r>
          </w:p>
          <w:p w:rsidR="00213427" w:rsidRDefault="00213427">
            <w:pPr>
              <w:pStyle w:val="Table"/>
            </w:pPr>
            <w:r>
              <w:t>2023 год – 5,0 тыс. рублей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Этапы и сроки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Сроки реализации подпрограммы 2018-2023 годы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Ожидаемые результаты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Реализация мероприятий подпрограммы позволит повысить качество жизни ветеранов за счет оказания им целевой адресной материальной помощи и социальной поддержки из бюджета Яшкинского муниципального района.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подпрограммы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Подпрограмма 7 «Мероприятия по социальной работе с гражданами, уволенными с военной службы и членами их семей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1. Организация и проведение социально значимых мероприятий</w:t>
            </w:r>
          </w:p>
          <w:p w:rsidR="00213427" w:rsidRDefault="00213427">
            <w:pPr>
              <w:pStyle w:val="Table"/>
            </w:pPr>
            <w:r>
              <w:t>2. Оказание адресной социальной помощи лицам, оказавшимся в трудной жизненной ситуации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Краткое описание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1. Праздничные мероприятия, посвященные Дню памяти жертв радиационных аварий и катастроф</w:t>
            </w:r>
          </w:p>
          <w:p w:rsidR="00213427" w:rsidRDefault="00213427">
            <w:pPr>
              <w:pStyle w:val="Table"/>
            </w:pPr>
            <w:r>
              <w:t>2. Оказание адресной социальной помощи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Наименование целевого показателя (индикатора)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Повысить качество жизни количества граждан, уволенными с военной службы и членами их семей за счет оказания им адресной материальной помощи для выхода из трудной жизненной ситуации</w:t>
            </w:r>
          </w:p>
        </w:tc>
      </w:tr>
      <w:tr w:rsidR="00213427" w:rsidTr="00213427">
        <w:trPr>
          <w:trHeight w:val="1337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Цель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Повышения качества жизни, усиления социальной поддержки граждан, уволенными с военной службы и членами их семей, находящихся в трудной жизненной ситуации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Задача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Повышение качества жизни граждан, уволенными с военной службы и членами их семей за счет оказания им адресной материальной помощи и социальной </w:t>
            </w:r>
            <w:r>
              <w:lastRenderedPageBreak/>
              <w:t>поддержки из бюджета Яшкинского муниципального района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Целевые показатели (индикаторы) (по годам)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повысить качество жизни граждан за счет оказания им адресной материальной помощи для выхода из трудной жизненной ситуации в 2018 году -0 чел., 2019 году -0 чел., в 2020 году – 15 чел., в 2021 – 15 чел., 2022-15 чел., 2023-15 чел.;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Ресурсное обеспечение по годам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Объем бюджетных ассигнований за счет средств бюджета Яшкинского муниципального района на реализацию подпрограммы на 2018-2023 годы составит 23,7 тыс. рублей,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13427" w:rsidRDefault="00213427">
            <w:pPr>
              <w:pStyle w:val="Table"/>
            </w:pPr>
            <w:r>
              <w:t>Местный бюджет:</w:t>
            </w:r>
          </w:p>
          <w:p w:rsidR="00213427" w:rsidRDefault="00213427">
            <w:pPr>
              <w:pStyle w:val="Table"/>
            </w:pPr>
            <w:r>
              <w:t>2018 год – 7,3 тыс. рублей;</w:t>
            </w:r>
          </w:p>
          <w:p w:rsidR="00213427" w:rsidRDefault="00213427">
            <w:pPr>
              <w:pStyle w:val="Table"/>
            </w:pPr>
            <w:r>
              <w:t>2019 год – 6,4 тыс. рублей;</w:t>
            </w:r>
          </w:p>
          <w:p w:rsidR="00213427" w:rsidRDefault="00213427">
            <w:pPr>
              <w:pStyle w:val="Table"/>
            </w:pPr>
            <w:r>
              <w:t>2020 год –0,0 тыс. рублей;</w:t>
            </w:r>
          </w:p>
          <w:p w:rsidR="00213427" w:rsidRDefault="00213427">
            <w:pPr>
              <w:pStyle w:val="Table"/>
            </w:pPr>
            <w:r>
              <w:t>2021 год – 0,0 тыс. рублей;</w:t>
            </w:r>
          </w:p>
          <w:p w:rsidR="00213427" w:rsidRDefault="00213427">
            <w:pPr>
              <w:pStyle w:val="Table"/>
            </w:pPr>
            <w:r>
              <w:t>2022 год – 5,0 тыс. рублей;</w:t>
            </w:r>
          </w:p>
          <w:p w:rsidR="00213427" w:rsidRDefault="00213427">
            <w:pPr>
              <w:pStyle w:val="Table"/>
            </w:pPr>
            <w:r>
              <w:t>2023 год – 5,0 тыс. рублей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Этапы и сроки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Сроки реализации подпрограммы 2018-2023 годы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Ожидаемые результаты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Реализация мероприятий подпрограммы позволит повысить качество жизни граждан, уволенными с военной службы и членами их семей за счет оказания им целевой адресной материальной помощи и социальной поддержки из бюджета Яшкинского муниципального района.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подпрограммы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Подпрограмма 8 «Мероприятия по социальной работе с гражданами, имеющими звание «Почетный гражданин Яшкинского муниципального района»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 предусматривает денежные выплаты гражданам, удостоенным звания «Почетный гражданин Яшкинского района»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Краткое описание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денежные выплаты гражданам, удостоенным звания «Почетный гражданин Яшкинского района»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Наименование целевого показателя (индикатора)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Повысить качество жизни количества граждан, имеющих звание «Почетный гражданин Яшкинского муниципального района» за счет оказания им социальной поддержки 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Цель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Повышения качества жизни, усиления социальной поддержки граждан, имеющих звание «Почетный гражданин Яшкинского муниципального района»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Задача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Повышение качества жизни граждан, имеющих звание «Почетный гражданин Яшкинского муниципального района» за счет оказания социальной поддержки из бюджета Яшкинского муниципального района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Целевые показатели (индикаторы) (по годам)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повысить качество жизни граждан за счет оказания им социальной поддержки в 2018 году -8 чел., 2019 году -8 чел., в 2020 году – 8 чел., в 2021 – 8 чел., 2022-8 чел., 2023-8 чел.;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Ресурсное обеспечение по годам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Объем бюджетных ассигнований за счет средств бюджета Яшкинского муниципального района на </w:t>
            </w:r>
            <w:r>
              <w:lastRenderedPageBreak/>
              <w:t xml:space="preserve">реализацию подпрограммы на 2018-2023 годы составит 1 619,7 тыс. рублей,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13427" w:rsidRDefault="00213427">
            <w:pPr>
              <w:pStyle w:val="Table"/>
            </w:pPr>
            <w:r>
              <w:t>Местный бюджет:</w:t>
            </w:r>
          </w:p>
          <w:p w:rsidR="00213427" w:rsidRDefault="00213427">
            <w:pPr>
              <w:pStyle w:val="Table"/>
            </w:pPr>
            <w:r>
              <w:t>2018 год – 219,1 тыс. рублей;</w:t>
            </w:r>
          </w:p>
          <w:p w:rsidR="00213427" w:rsidRDefault="00213427">
            <w:pPr>
              <w:pStyle w:val="Table"/>
            </w:pPr>
            <w:r>
              <w:t>2019 год – 221,4 тыс. рублей;</w:t>
            </w:r>
          </w:p>
          <w:p w:rsidR="00213427" w:rsidRDefault="00213427">
            <w:pPr>
              <w:pStyle w:val="Table"/>
            </w:pPr>
            <w:r>
              <w:t>2020 год – 249,6 тыс. рублей;</w:t>
            </w:r>
          </w:p>
          <w:p w:rsidR="00213427" w:rsidRDefault="00213427">
            <w:pPr>
              <w:pStyle w:val="Table"/>
            </w:pPr>
            <w:r>
              <w:t>2021 год – 249,6 тыс. рублей;</w:t>
            </w:r>
          </w:p>
          <w:p w:rsidR="00213427" w:rsidRDefault="00213427">
            <w:pPr>
              <w:pStyle w:val="Table"/>
            </w:pPr>
            <w:r>
              <w:t>2022 год – 340,0 тыс. рублей;</w:t>
            </w:r>
          </w:p>
          <w:p w:rsidR="00213427" w:rsidRDefault="00213427">
            <w:pPr>
              <w:pStyle w:val="Table"/>
            </w:pPr>
            <w:r>
              <w:t>2023 год – 340,0 тыс. рублей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Этапы и сроки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Сроки реализации подпрограммы 2018-2023 годы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Ожидаемые результаты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Реализация мероприятий подпрограммы позволит повысить качество жизни граждан, имеющих звание «Почетный гражданин Яшкинского муниципального района» за счет оказания им социальной поддержки из бюджета Яшкинского муниципального района.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подпрограммы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Подпрограмма 9 «Мероприятия по социальной работе с взрослым нетрудоспособным населением»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1. Организация и проведение социально значимых мероприятий</w:t>
            </w:r>
          </w:p>
          <w:p w:rsidR="00213427" w:rsidRDefault="00213427">
            <w:pPr>
              <w:pStyle w:val="Table"/>
            </w:pPr>
            <w:r>
              <w:t>2. Оказание адресной социальной помощи лицам, оказавшимся в трудной жизненной ситуации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Краткое описание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1. Благотворительный уголь, продуктовые наборы гражданам, оказавшимся в трудной жизненной ситуации, доставка овощных наборов, коробки конфет юбилярам 90,95 и 100 летним, мероприятие к Дню Победы</w:t>
            </w:r>
          </w:p>
          <w:p w:rsidR="00213427" w:rsidRDefault="00213427">
            <w:pPr>
              <w:pStyle w:val="Table"/>
            </w:pPr>
            <w:r>
              <w:t>2. Страхование от паводка и пожаров, ремонт и установка окон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Наименование целевого показателя (индикатора)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Повысить качество жизни количества населения за счет оказания им адресной материальной помощи для выхода из трудной жизненной ситуации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Цель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Повышения качества жизни, усиления социальной поддержки взрослого нетрудоспособного населения, находящихся в трудной жизненной ситуации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Задача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Повышение качества жизни взрослого нетрудоспособного населения за счет оказания им целевой адресной материальной помощи и социальной поддержки из бюджета Яшкинского муниципального района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Целевые показатели (индикаторы) (по годам)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улучшить материальное положение нетрудоспособных граждан, оказавшихся в трудной жизненной ситуации в 2018 году -65 чел., 2019 году -254 чел., в 2020 году – 170 чел., в 2021 – 200 чел., 2022-200 чел., 2023-200 чел.;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Ресурсное обеспечение по годам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Объем бюджетных ассигнований за счет средств бюджета Яшкинского муниципального района на реализацию подпрограммы на 2018-2023 годы составит 1824,3 тыс. рублей,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13427" w:rsidRDefault="00213427">
            <w:pPr>
              <w:pStyle w:val="Table"/>
            </w:pPr>
            <w:r>
              <w:t>Местный бюджет:</w:t>
            </w:r>
          </w:p>
          <w:p w:rsidR="00213427" w:rsidRDefault="00213427">
            <w:pPr>
              <w:pStyle w:val="Table"/>
            </w:pPr>
            <w:r>
              <w:t>2018 год – 123,7 тыс. рублей;</w:t>
            </w:r>
          </w:p>
          <w:p w:rsidR="00213427" w:rsidRDefault="00213427">
            <w:pPr>
              <w:pStyle w:val="Table"/>
            </w:pPr>
            <w:r>
              <w:t>2019 год – 762,5 тыс. рублей;</w:t>
            </w:r>
          </w:p>
          <w:p w:rsidR="00213427" w:rsidRDefault="00213427">
            <w:pPr>
              <w:pStyle w:val="Table"/>
            </w:pPr>
            <w:r>
              <w:t>2020 год – 0,0 тыс. рублей;</w:t>
            </w:r>
          </w:p>
          <w:p w:rsidR="00213427" w:rsidRDefault="00213427">
            <w:pPr>
              <w:pStyle w:val="Table"/>
            </w:pPr>
            <w:r>
              <w:t>2021 год – 0,0 тыс. рублей;</w:t>
            </w:r>
          </w:p>
          <w:p w:rsidR="00213427" w:rsidRDefault="00213427">
            <w:pPr>
              <w:pStyle w:val="Table"/>
            </w:pPr>
            <w:r>
              <w:lastRenderedPageBreak/>
              <w:t>2022 год – 10,0 тыс. рублей;</w:t>
            </w:r>
          </w:p>
          <w:p w:rsidR="00213427" w:rsidRDefault="00213427">
            <w:pPr>
              <w:pStyle w:val="Table"/>
            </w:pPr>
            <w:r>
              <w:t>2023 год – 10,0 тыс. рублей</w:t>
            </w:r>
          </w:p>
          <w:p w:rsidR="00213427" w:rsidRDefault="00213427">
            <w:pPr>
              <w:pStyle w:val="Table"/>
            </w:pPr>
            <w:r>
              <w:t>средства добровольных пожертвований:</w:t>
            </w:r>
          </w:p>
          <w:p w:rsidR="00213427" w:rsidRDefault="00213427">
            <w:pPr>
              <w:pStyle w:val="Table"/>
            </w:pPr>
            <w:r>
              <w:t>2018 год – 539,0 тыс. рублей;</w:t>
            </w:r>
          </w:p>
          <w:p w:rsidR="00213427" w:rsidRDefault="00213427">
            <w:pPr>
              <w:pStyle w:val="Table"/>
            </w:pPr>
            <w:r>
              <w:t>2019 год – 379,1 тыс. рублей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Этапы и сроки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Сроки реализации подпрограммы 2018-2023 годы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Ожидаемые результаты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Реализация мероприятий подпрограммы позволит повысить качество жизни взрослого нетрудоспособного населения за счет оказания им целевой адресной материальной помощи и социальной поддержки из бюджета Яшкинского муниципального района.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подпрограммы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Подпрограмма 10 «Пенсия за выслугу лет лицам, замещавшим должности Яшкинского муниципального района, и муниципальным служащим Яшкинского муниципального района»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Предусматривает пенсионное обеспечение лиц, замещавшим должности Яшкинского муниципального района, и муниципальным служащим Яшкинского муниципального района.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Краткое описание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Повысить качество жизни граждан, ушедших на пенсию и замещавшим должности Яшкинского муниципального района, и муниципальным служащим Яшкинского муниципального района за счет оказания им социальной поддержки 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Наименование целевого показателя (индикатора)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Повышения качества жизни, усиления социальной поддержки количества граждан, ушедших на пенсию и замещавшим должности Яшкинского муниципального района, и муниципальным служащим Яшкинского муниципального района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Цель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Повышение качества жизни граждан за счет оказания социальной поддержки из бюджета Яшкинского муниципального района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Задача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Реализовать гарантии, предоставляемые муниципальным служащим в сфере пенсионного обеспечения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Целевые показатели (индикаторы) (по годам)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Реализовать гарантии, предоставляемые муниципальным служащим в сфере пенсионного обеспечения в 2018 году -77 чел., 2019 году -79 чел., в 2020 году – 94 чел., в 2021 – 87 чел., 2022-92 чел., 2023-107 чел.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Ресурсное обеспечение по годам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Объем бюджетных ассигнований за счет средств бюджета Яшкинского муниципального района на реализацию подпрограммы на 2018-2023 годы составит 36131,2 тыс. рублей,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13427" w:rsidRDefault="00213427">
            <w:pPr>
              <w:pStyle w:val="Table"/>
            </w:pPr>
            <w:r>
              <w:t>Местный бюджет:</w:t>
            </w:r>
          </w:p>
          <w:p w:rsidR="00213427" w:rsidRDefault="00213427">
            <w:pPr>
              <w:pStyle w:val="Table"/>
            </w:pPr>
            <w:r>
              <w:t>2018 год – 6463,5 тыс. рублей;</w:t>
            </w:r>
          </w:p>
          <w:p w:rsidR="00213427" w:rsidRDefault="00213427">
            <w:pPr>
              <w:pStyle w:val="Table"/>
            </w:pPr>
            <w:r>
              <w:t>2019 год – 7964,7 тыс. рублей;</w:t>
            </w:r>
          </w:p>
          <w:p w:rsidR="00213427" w:rsidRDefault="00213427">
            <w:pPr>
              <w:pStyle w:val="Table"/>
            </w:pPr>
            <w:r>
              <w:t>2020 год – 7100,0 тыс. рублей;</w:t>
            </w:r>
          </w:p>
          <w:p w:rsidR="00213427" w:rsidRDefault="00213427">
            <w:pPr>
              <w:pStyle w:val="Table"/>
            </w:pPr>
            <w:r>
              <w:t>2021 год – 2603,0 тыс. рублей;</w:t>
            </w:r>
          </w:p>
          <w:p w:rsidR="00213427" w:rsidRDefault="00213427">
            <w:pPr>
              <w:pStyle w:val="Table"/>
            </w:pPr>
            <w:r>
              <w:t>2022 год – 6000,0 тыс. рублей;</w:t>
            </w:r>
          </w:p>
          <w:p w:rsidR="00213427" w:rsidRDefault="00213427">
            <w:pPr>
              <w:pStyle w:val="Table"/>
            </w:pPr>
            <w:r>
              <w:t>2023 год – 6000,0 тыс. рублей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Этапы и сроки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Сроки реализации подпрограммы 2018-2023 годы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Ожидаемые результаты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Реализация мероприятий подпрограммы позволит повысить качество жизни граждан, ушедших на пенсию и замещавшим должности Яшкинского муниципального района, и муниципальным служащим Яшкинского муниципального района за счет оказания им социальной поддержки из бюджета Яшкинского муниципального района.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подпрограммы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Подпрограмма 11 «Формирование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маломобильных групп населения»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1.Организация и проведение социально значимых мероприятий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Краткое описание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1.Установка пандуса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Наименование целевого показателя (индикатора)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Создание доступной среды количества объектов для реабилитации инвалидов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Цель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Повышение качества жизни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Задача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Поддержка и стимулирование жизненной активности и здорового образа жизни инвалидов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Целевые показатели (индикаторы) (по годам)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Количество установленных объектов в 2018 году -0, 2019 году -0, в 2020 году – 1, в 2021 – 1, 2022-1, 2023-1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Ресурсное обеспечение по годам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Объем бюджетных ассигнований за счет средств бюджета Яшкинского муниципального района на реализацию подпрограммы на 2018-2023 годы составит 15,0 тыс. рублей,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13427" w:rsidRDefault="00213427">
            <w:pPr>
              <w:pStyle w:val="Table"/>
            </w:pPr>
            <w:r>
              <w:t>Местный бюджет:</w:t>
            </w:r>
          </w:p>
          <w:p w:rsidR="00213427" w:rsidRDefault="00213427">
            <w:pPr>
              <w:pStyle w:val="Table"/>
            </w:pPr>
            <w:r>
              <w:t>2018 год – 0 тыс. рублей;</w:t>
            </w:r>
          </w:p>
          <w:p w:rsidR="00213427" w:rsidRDefault="00213427">
            <w:pPr>
              <w:pStyle w:val="Table"/>
            </w:pPr>
            <w:r>
              <w:t>2019 год – 0,0 тыс. рублей;</w:t>
            </w:r>
          </w:p>
          <w:p w:rsidR="00213427" w:rsidRDefault="00213427">
            <w:pPr>
              <w:pStyle w:val="Table"/>
            </w:pPr>
            <w:r>
              <w:t>2020 год –0,0 тыс. рублей;</w:t>
            </w:r>
          </w:p>
          <w:p w:rsidR="00213427" w:rsidRDefault="00213427">
            <w:pPr>
              <w:pStyle w:val="Table"/>
            </w:pPr>
            <w:r>
              <w:t>2021 год – 0,0 тыс. рублей;</w:t>
            </w:r>
          </w:p>
          <w:p w:rsidR="00213427" w:rsidRDefault="00213427">
            <w:pPr>
              <w:pStyle w:val="Table"/>
            </w:pPr>
            <w:r>
              <w:t>2022 год – 5,0 тыс. рублей;</w:t>
            </w:r>
          </w:p>
          <w:p w:rsidR="00213427" w:rsidRDefault="00213427">
            <w:pPr>
              <w:pStyle w:val="Table"/>
            </w:pPr>
            <w:r>
              <w:t>2023 год – 5,0 тыс. рублей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Этапы и сроки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Сроки реализации подпрограммы 2018-2023 годы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Ожидаемые результаты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Оснащение объектов социальной инфраструктуры техническими средствами, создающими условия для беспрепятственного доступа инвалидов и маломобильных групп населения к этим объектам. Создание условий для интеграции инвалидов и маломобильных групп населения в общество, путем формирования новой среды и адаптации сложившейся общественной и социальной инфраструктуры. </w:t>
            </w:r>
          </w:p>
          <w:p w:rsidR="00213427" w:rsidRDefault="00213427">
            <w:pPr>
              <w:pStyle w:val="Table"/>
            </w:pPr>
            <w:r>
              <w:t>Улучшение качества жизни инвалидов и маломобильных групп населения и повышение общего уровня комфорта городской среды для всех граждан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подпрограммы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Подпрограмма 12 «Оказание экстренной адресной материальной помощи трудоспособным гражданам»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Полное наименование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Оказание адресной социальной помощи лицам, оказавшимся в трудной жизненной ситуации, а также материальную помощь гражданам, освободившимся из мест лишения свободы.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Краткое описание основного мероприятия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Оказание адресной социальной помощи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Наименование целевого показателя (индикатора)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Повышения качества жизни, усиления социальной поддержки количества граждан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Цель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Повышение качества жизни граждан за счет оказания социальной поддержки из бюджета Яшкинского муниципального района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Задача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Оказание адресной социальной помощи лицам, оказавшимся в трудной жизненной ситуации, а также материальную помощь гражданам, освободившимся из мест лишения свободы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Целевые показатели (индикаторы) (по годам)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Улучшить материальное положение трудоспособных граждан, оказавшихся в трудной жизненной ситуации в 2018 году -17 чел., 2019 году -27 чел., в 2020 году – 50 чел., в 2021 – 50 чел., 2022-50 чел., 2023-50 чел.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Ресурсное обеспечение по годам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Объем бюджетных ассигнований за счет средств бюджета Яшкинского муниципального района на реализацию подпрограммы на 2018-2023 годы составит 230,1 тыс. рублей,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13427" w:rsidRDefault="00213427">
            <w:pPr>
              <w:pStyle w:val="Table"/>
            </w:pPr>
            <w:r>
              <w:t>Местный бюджет:</w:t>
            </w:r>
          </w:p>
          <w:p w:rsidR="00213427" w:rsidRDefault="00213427">
            <w:pPr>
              <w:pStyle w:val="Table"/>
            </w:pPr>
            <w:r>
              <w:t>2018 год – 61,5 тыс. рублей;</w:t>
            </w:r>
          </w:p>
          <w:p w:rsidR="00213427" w:rsidRDefault="00213427">
            <w:pPr>
              <w:pStyle w:val="Table"/>
            </w:pPr>
            <w:r>
              <w:t>2019 год – 158,6 тыс. рублей;</w:t>
            </w:r>
          </w:p>
          <w:p w:rsidR="00213427" w:rsidRDefault="00213427">
            <w:pPr>
              <w:pStyle w:val="Table"/>
            </w:pPr>
            <w:r>
              <w:t>2020 год –0,0 тыс. рублей;</w:t>
            </w:r>
          </w:p>
          <w:p w:rsidR="00213427" w:rsidRDefault="00213427">
            <w:pPr>
              <w:pStyle w:val="Table"/>
            </w:pPr>
            <w:r>
              <w:t>2021 год – 0,0 тыс. рублей;</w:t>
            </w:r>
          </w:p>
          <w:p w:rsidR="00213427" w:rsidRDefault="00213427">
            <w:pPr>
              <w:pStyle w:val="Table"/>
            </w:pPr>
            <w:r>
              <w:t>2022 год – 5,0 тыс. рублей;</w:t>
            </w:r>
          </w:p>
          <w:p w:rsidR="00213427" w:rsidRDefault="00213427">
            <w:pPr>
              <w:pStyle w:val="Table"/>
            </w:pPr>
            <w:r>
              <w:t>2023 год – 5,0 тыс. рублей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Этапы и сроки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Сроки реализации подпрограммы 2018-2023 годы</w:t>
            </w:r>
          </w:p>
        </w:tc>
      </w:tr>
      <w:tr w:rsidR="00213427" w:rsidTr="00213427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Ожидаемые результаты реализации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Реализация мероприятий подпрограммы позволит повысить качество жизни лицам, оказавшимся в трудной жизненной ситуации, а также материальную помощь гражданам, освободившимся из мест лишения свободы за счет оказания им материальной помощи и социальной поддержки из бюджета Яшкинского муниципального района.</w:t>
            </w:r>
          </w:p>
        </w:tc>
      </w:tr>
    </w:tbl>
    <w:p w:rsidR="00213427" w:rsidRDefault="00213427" w:rsidP="00213427">
      <w:r>
        <w:t>»;</w:t>
      </w:r>
    </w:p>
    <w:p w:rsidR="00213427" w:rsidRDefault="00213427" w:rsidP="00213427">
      <w:r>
        <w:t>1.3. Раздел 4 муниципальной программы «Ресурсное обеспечение муниципальной программы» изложить в новой редакции, согласно приложению, к настоящему постановлению.</w:t>
      </w:r>
    </w:p>
    <w:p w:rsidR="00213427" w:rsidRDefault="00213427" w:rsidP="00213427">
      <w:r>
        <w:t xml:space="preserve">2.Обнародовать настоящее постановление на информационном стенде администрации Яшкинского муниципального района. </w:t>
      </w:r>
    </w:p>
    <w:p w:rsidR="00213427" w:rsidRDefault="00213427" w:rsidP="00213427">
      <w:r>
        <w:t xml:space="preserve">3. Контроль за исполнением данного постановления возложить на заместителя главы Яшкинского муниципального района по социальным вопросам Т.Ю. </w:t>
      </w:r>
      <w:proofErr w:type="spellStart"/>
      <w:r>
        <w:t>Тиунову</w:t>
      </w:r>
      <w:proofErr w:type="spellEnd"/>
      <w:r>
        <w:t>.</w:t>
      </w:r>
    </w:p>
    <w:p w:rsidR="00213427" w:rsidRDefault="00213427" w:rsidP="00213427">
      <w:r>
        <w:t>4. Настоящее постановление вступает в силу после его обнародования.</w:t>
      </w:r>
    </w:p>
    <w:p w:rsidR="00213427" w:rsidRDefault="00213427" w:rsidP="00213427"/>
    <w:p w:rsidR="00213427" w:rsidRDefault="00213427" w:rsidP="00213427">
      <w:proofErr w:type="spellStart"/>
      <w:r>
        <w:t>И.п.главы</w:t>
      </w:r>
      <w:proofErr w:type="spellEnd"/>
      <w:r>
        <w:t xml:space="preserve"> Яшкинского муниципального района Е.М. Курапов</w:t>
      </w:r>
    </w:p>
    <w:p w:rsidR="00213427" w:rsidRDefault="00213427" w:rsidP="00213427"/>
    <w:p w:rsidR="00213427" w:rsidRDefault="00213427" w:rsidP="00213427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 xml:space="preserve">4. Ресурсное обеспечение муниципальной программы </w:t>
      </w:r>
    </w:p>
    <w:p w:rsidR="00213427" w:rsidRDefault="00213427" w:rsidP="00213427">
      <w:pPr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2"/>
        <w:gridCol w:w="991"/>
        <w:gridCol w:w="686"/>
        <w:gridCol w:w="1098"/>
        <w:gridCol w:w="1098"/>
        <w:gridCol w:w="1098"/>
        <w:gridCol w:w="1098"/>
        <w:gridCol w:w="1098"/>
        <w:gridCol w:w="1101"/>
      </w:tblGrid>
      <w:tr w:rsidR="00213427" w:rsidTr="00213427">
        <w:trPr>
          <w:trHeight w:val="243"/>
          <w:tblHeader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0"/>
            </w:pPr>
            <w:r>
              <w:lastRenderedPageBreak/>
              <w:t>п/п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0"/>
            </w:pPr>
            <w:r>
              <w:t>Статус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27" w:rsidRDefault="00213427">
            <w:pPr>
              <w:pStyle w:val="Table0"/>
            </w:pPr>
            <w: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27" w:rsidRDefault="00213427">
            <w:pPr>
              <w:pStyle w:val="Table0"/>
            </w:pP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0"/>
            </w:pPr>
            <w:r>
              <w:t>Оценка расходов (тыс. рублей)</w:t>
            </w:r>
          </w:p>
        </w:tc>
      </w:tr>
      <w:tr w:rsidR="00213427" w:rsidTr="00213427">
        <w:trPr>
          <w:trHeight w:val="243"/>
          <w:tblHeader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2022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2023 год</w:t>
            </w:r>
          </w:p>
        </w:tc>
      </w:tr>
      <w:tr w:rsidR="00213427" w:rsidTr="00213427">
        <w:trPr>
          <w:trHeight w:val="243"/>
          <w:tblHeader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27" w:rsidRDefault="00213427">
            <w:pPr>
              <w:pStyle w:val="Table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27" w:rsidRDefault="00213427">
            <w:pPr>
              <w:pStyle w:val="Table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Муниципальная программа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«Мероприятия по социальной работе с отдельными категориями граждан Яшкинского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278184,0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305415,4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312240,5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310315,8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257299,4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257299,4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226798,8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245780,5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247476,4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248593,4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203441,1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203441,1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40252,2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45894,6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53914,5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55369,8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44778,3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44778,3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9561,2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7349,6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2852,6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6380,0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6380,0</w:t>
            </w:r>
          </w:p>
        </w:tc>
      </w:tr>
      <w:tr w:rsidR="00213427" w:rsidTr="00213427">
        <w:trPr>
          <w:trHeight w:val="37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2700,0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2700,0</w:t>
            </w:r>
          </w:p>
        </w:tc>
      </w:tr>
      <w:tr w:rsidR="00213427" w:rsidTr="00213427">
        <w:trPr>
          <w:trHeight w:val="37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добровольных пожертвований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Подпрограмма «Мероприятия по социальной работе с семьями с детьми»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2.1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Организация и проведение социально значимых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2,5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2,5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79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2.2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Оказание адресной социальной помощи лицам, оказавшимся в </w:t>
            </w:r>
            <w:r>
              <w:lastRenderedPageBreak/>
              <w:t>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2,5</w:t>
            </w:r>
          </w:p>
        </w:tc>
      </w:tr>
      <w:tr w:rsidR="00213427" w:rsidTr="00213427">
        <w:trPr>
          <w:trHeight w:val="247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194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77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2,5</w:t>
            </w:r>
          </w:p>
        </w:tc>
      </w:tr>
      <w:tr w:rsidR="00213427" w:rsidTr="00213427">
        <w:trPr>
          <w:trHeight w:val="444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Подпрограмма «Мероприятия по социальной работе с инвалидами»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3.1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Организация и проведение социально значимы</w:t>
            </w:r>
            <w:r>
              <w:lastRenderedPageBreak/>
              <w:t>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оказания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3.2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Оказание адресной социальной помощи лицам, оказавшимся в трудной жизненной ситуации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оказания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414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Подпрограмма «Повышение эффективности </w:t>
            </w:r>
            <w:r>
              <w:lastRenderedPageBreak/>
              <w:t xml:space="preserve">управления системой социальной поддержки и социального обслуживания»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9289,8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6389,0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6389,0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7681,7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9289,8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6389,0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6389,0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70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4.1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9289,8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6389,0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6389,0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9289,8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6389,0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6389,0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 xml:space="preserve"> 5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181866,2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196693,2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208639,5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211211,8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186265,4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186265,4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141614,0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150798,6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154725,0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155842,0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141487,1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141487,1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40252,2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45894,6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53914,5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55369,8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44778,3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44778,3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региональный проект «Финансовая поддержка семей при рождении детей»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86719,9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71667,9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73264,9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72552,8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72552,8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57530,9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35283,9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35478,9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47185,8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47185,8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29189,0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36384,0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37786,0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25367,0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25367,0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оказания </w:t>
            </w:r>
            <w:r>
              <w:lastRenderedPageBreak/>
              <w:t>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26883,0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27968,0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29085,0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17510,0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17510,0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26883,0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27968,0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29085,0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17510,0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17510,0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79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Осуществление переданных полномочий Российской </w:t>
            </w:r>
            <w: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126,0</w:t>
            </w:r>
          </w:p>
        </w:tc>
      </w:tr>
      <w:tr w:rsidR="00213427" w:rsidTr="00213427">
        <w:trPr>
          <w:trHeight w:val="279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79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126,0</w:t>
            </w:r>
          </w:p>
        </w:tc>
      </w:tr>
      <w:tr w:rsidR="00213427" w:rsidTr="00213427">
        <w:trPr>
          <w:trHeight w:val="1012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79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1000,0</w:t>
            </w:r>
          </w:p>
        </w:tc>
      </w:tr>
      <w:tr w:rsidR="00213427" w:rsidTr="00213427">
        <w:trPr>
          <w:trHeight w:val="247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194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1000,0</w:t>
            </w:r>
          </w:p>
        </w:tc>
      </w:tr>
      <w:tr w:rsidR="00213427" w:rsidTr="00213427">
        <w:trPr>
          <w:trHeight w:val="277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444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Оплата жилищно-</w:t>
            </w:r>
            <w:r>
              <w:lastRenderedPageBreak/>
              <w:t>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14833,5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16223,0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16223,0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18273,0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18273,0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14833,5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16223,0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16223,0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18273,0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18273,0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197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5.5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</w:t>
            </w:r>
            <w:r>
              <w:lastRenderedPageBreak/>
              <w:t xml:space="preserve">проходящего военную службу по призыву, в соответствии с Федеральным законом </w:t>
            </w:r>
            <w:hyperlink r:id="rId10" w:tgtFrame="Logical" w:history="1">
              <w:r>
                <w:rPr>
                  <w:rStyle w:val="a3"/>
                </w:rPr>
                <w:t>от 19 мая 1995 года № 81-ФЗ</w:t>
              </w:r>
            </w:hyperlink>
            <w:r>
              <w:t xml:space="preserve"> «О государственных пособиях гражданам, имеющим детей»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206,0</w:t>
            </w:r>
          </w:p>
        </w:tc>
      </w:tr>
      <w:tr w:rsidR="00213427" w:rsidTr="00213427">
        <w:trPr>
          <w:trHeight w:val="197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206,0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52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5.6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</w:t>
            </w:r>
            <w:r>
              <w:lastRenderedPageBreak/>
              <w:t xml:space="preserve">цев транспортных средств в соответствии с Федеральным законом </w:t>
            </w:r>
            <w:hyperlink r:id="rId11" w:tgtFrame="Logical" w:history="1">
              <w:r>
                <w:rPr>
                  <w:rStyle w:val="a3"/>
                </w:rPr>
                <w:t>от 25 апреля 2002 года № 40-ФЗ</w:t>
              </w:r>
            </w:hyperlink>
            <w:r>
              <w:t xml:space="preserve">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12,3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12,3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60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</w:t>
            </w:r>
            <w:r>
              <w:lastRenderedPageBreak/>
              <w:t>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5.7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</w:t>
            </w:r>
            <w:r>
              <w:lastRenderedPageBreak/>
              <w:t xml:space="preserve">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      </w:r>
            <w:hyperlink r:id="rId12" w:tgtFrame="Logical" w:history="1">
              <w:r>
                <w:rPr>
                  <w:rStyle w:val="a3"/>
                </w:rPr>
                <w:t>от 19 мая 1995 года № 81-ФЗ</w:t>
              </w:r>
            </w:hyperlink>
            <w:r>
              <w:t xml:space="preserve"> «О государственных пособиях гражданам, имеющим детей»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20951,0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22985,0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23868,0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25161,0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25161,0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20951,0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22985,0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23868,0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25161,0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25161,0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</w:t>
            </w:r>
            <w:r>
              <w:lastRenderedPageBreak/>
              <w:t>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5.8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Выполнение полномочий Российс</w:t>
            </w:r>
            <w:r>
              <w:lastRenderedPageBreak/>
              <w:t>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13159,00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13159,00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5.9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Обеспечение мер социальной поддержки ветеранов труда в соответствии с Законом Кемеровской области </w:t>
            </w:r>
            <w:hyperlink r:id="rId13" w:tooltip="от 20 декабря 2004 года № 105-ОЗ" w:history="1">
              <w:r>
                <w:rPr>
                  <w:rStyle w:val="a3"/>
                </w:rPr>
                <w:t>от 20 декабря 2004 года № 105-ОЗ</w:t>
              </w:r>
            </w:hyperlink>
            <w:r>
              <w:t xml:space="preserve"> «О мерах социальной поддержки отдельн</w:t>
            </w:r>
            <w:r>
              <w:lastRenderedPageBreak/>
              <w:t>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7199,0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7199,0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7199,0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7199,0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60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622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3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</w:t>
            </w:r>
            <w:r>
              <w:lastRenderedPageBreak/>
              <w:t xml:space="preserve">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</w:t>
            </w:r>
            <w:hyperlink r:id="rId14" w:tooltip="от 20 декабря 2004 года № 105-ОЗ" w:history="1">
              <w:r>
                <w:rPr>
                  <w:rStyle w:val="a3"/>
                </w:rPr>
                <w:t>от 20 декабря 2004 года № 105-ОЗ</w:t>
              </w:r>
            </w:hyperlink>
            <w:r>
              <w:t xml:space="preserve"> «О мерах социальной поддержки отдельной категории ветеранов Великой Отечественной войны и ветеран</w:t>
            </w:r>
            <w:r>
              <w:lastRenderedPageBreak/>
              <w:t>ов труда»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822,2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822,2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822,2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822,2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889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5.11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</w:t>
            </w:r>
            <w:hyperlink r:id="rId15" w:tooltip="от 20 декабря 2004 года № 114-ОЗ" w:history="1">
              <w:r>
                <w:rPr>
                  <w:rStyle w:val="a3"/>
                </w:rPr>
                <w:t>от 20 декабря 2004 года № 114-ОЗ</w:t>
              </w:r>
            </w:hyperlink>
            <w:r>
              <w:t xml:space="preserve"> «О мерах социальной поддержки реабилитированных лиц и лиц, признанных пострадавшими от </w:t>
            </w:r>
            <w:r>
              <w:lastRenderedPageBreak/>
              <w:t>политических репрессий»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1505,0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1505,0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1505,0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1505,0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444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5.12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Меры социальной поддержки многодетных семей в соответствии с Законом Кемеровской области </w:t>
            </w:r>
            <w:hyperlink r:id="rId16" w:tgtFrame="Logical" w:history="1">
              <w:r>
                <w:rPr>
                  <w:rStyle w:val="a3"/>
                </w:rPr>
                <w:t>от 14 ноября 2005 года № 123-ОЗ</w:t>
              </w:r>
            </w:hyperlink>
            <w:r>
              <w:t xml:space="preserve"> «О мерах социальной поддержки многодетных семей в Кемеровской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12014,0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11902,0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11902,0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12014,0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11902,0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11902,0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597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5.13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Меры социальной поддержки отдельных категорий многодетных матерей </w:t>
            </w:r>
            <w:r>
              <w:lastRenderedPageBreak/>
              <w:t xml:space="preserve">в соответствии с Законом Кемеровской области </w:t>
            </w:r>
            <w:hyperlink r:id="rId17" w:tgtFrame="Logical" w:history="1">
              <w:r>
                <w:rPr>
                  <w:rStyle w:val="a3"/>
                </w:rPr>
                <w:t>от 8 апреля 2008 года № 14-ОЗ</w:t>
              </w:r>
            </w:hyperlink>
            <w:r>
              <w:t xml:space="preserve"> «О мерах социальной поддержки отдельных категорий многодетных матерей»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511,7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511,7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511,7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511,7</w:t>
            </w:r>
          </w:p>
        </w:tc>
      </w:tr>
      <w:tr w:rsidR="00213427" w:rsidTr="00213427">
        <w:trPr>
          <w:trHeight w:val="256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97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06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5.14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Меры социальной поддержки отдельных категорий приемных родителей в соответствии с Законом Кемеровской области </w:t>
            </w:r>
            <w:hyperlink r:id="rId18" w:tgtFrame="Logical" w:history="1">
              <w:r>
                <w:rPr>
                  <w:rStyle w:val="a3"/>
                </w:rPr>
                <w:t xml:space="preserve">от 7 февраля 2013 года № </w:t>
              </w:r>
              <w:r>
                <w:rPr>
                  <w:rStyle w:val="a3"/>
                </w:rPr>
                <w:lastRenderedPageBreak/>
                <w:t>9-ОЗ</w:t>
              </w:r>
            </w:hyperlink>
            <w:r>
              <w:t xml:space="preserve"> «О мерах социальной поддержки отдельных категорий приемных родителей»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17,1</w:t>
            </w:r>
          </w:p>
        </w:tc>
      </w:tr>
      <w:tr w:rsidR="00213427" w:rsidTr="00213427">
        <w:trPr>
          <w:trHeight w:val="199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17,1</w:t>
            </w:r>
          </w:p>
        </w:tc>
      </w:tr>
      <w:tr w:rsidR="00213427" w:rsidTr="00213427">
        <w:trPr>
          <w:trHeight w:val="176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1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оказания </w:t>
            </w:r>
            <w:r>
              <w:lastRenderedPageBreak/>
              <w:t>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6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5.15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Меры социальной поддержки отдельных категорий граждан в соответствии с Законом Кемеровской области </w:t>
            </w:r>
            <w:hyperlink r:id="rId19" w:tooltip="от 27 января 2005 года № 15-ОЗ" w:history="1">
              <w:r>
                <w:rPr>
                  <w:rStyle w:val="a3"/>
                </w:rPr>
                <w:t>от 27 января 2005 года № 15-ОЗ</w:t>
              </w:r>
            </w:hyperlink>
            <w:r>
              <w:t xml:space="preserve"> «О мерах социальной поддержки отдельных категорий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195,1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195,1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195,1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195,1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1318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</w:tr>
      <w:tr w:rsidR="00213427" w:rsidTr="00213427">
        <w:trPr>
          <w:trHeight w:val="489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5.16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16079,0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17718,0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17718,0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18763,0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18763,0</w:t>
            </w:r>
          </w:p>
        </w:tc>
      </w:tr>
      <w:tr w:rsidR="00213427" w:rsidTr="00213427">
        <w:trPr>
          <w:trHeight w:val="376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16079,0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17718,0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17718,0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18763,0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18763,0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5.17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Дополнительная мера социальной поддержки семей, имеющих детей, в соответствии с Законом Кемеровской области </w:t>
            </w:r>
            <w:hyperlink r:id="rId20" w:tgtFrame="Logical" w:history="1">
              <w:r>
                <w:rPr>
                  <w:rStyle w:val="a3"/>
                </w:rPr>
                <w:t>от 25 апреля 2011 года № 51-ОЗ</w:t>
              </w:r>
            </w:hyperlink>
            <w:r>
              <w:t xml:space="preserve"> </w:t>
            </w:r>
            <w:r>
              <w:lastRenderedPageBreak/>
              <w:t>«О дополнительной мере социальной поддержки семей, имеющих детей»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1191,0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1191,0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4234,0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1191,0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1191,0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</w:t>
            </w:r>
            <w:r>
              <w:lastRenderedPageBreak/>
              <w:t>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417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5.18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7679,0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7679,0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7679,0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7679,0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70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408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5.19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Пособие на ребенка в соответствии с Законом Кемеров</w:t>
            </w:r>
            <w:r>
              <w:lastRenderedPageBreak/>
              <w:t xml:space="preserve">ской области от </w:t>
            </w:r>
            <w:hyperlink r:id="rId21" w:tgtFrame="Logical" w:history="1">
              <w:r>
                <w:rPr>
                  <w:rStyle w:val="a3"/>
                </w:rPr>
                <w:t>18 ноября 2004 года № 75-ОЗ</w:t>
              </w:r>
            </w:hyperlink>
            <w:r>
              <w:t xml:space="preserve"> «О размере, порядке назначения и выплаты ежемесячного пособия на ребенка»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15896,0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15896,0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15896,0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15896,0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388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5.20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Социальная поддержка граждан, достигших возраста 70 лет, в соответствии с Законом Кемеровской области </w:t>
            </w:r>
            <w:hyperlink r:id="rId22" w:tgtFrame="Logical" w:history="1">
              <w:r>
                <w:rPr>
                  <w:rStyle w:val="a3"/>
                </w:rPr>
                <w:t>от 10 июня 2005 года № 74-ОЗ</w:t>
              </w:r>
            </w:hyperlink>
            <w:r>
              <w:t xml:space="preserve"> «О социальной поддержке граждан</w:t>
            </w:r>
            <w:r>
              <w:lastRenderedPageBreak/>
              <w:t>, достигших возраста 70 лет»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21,0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21,0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540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5.21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</w:t>
            </w:r>
            <w:hyperlink r:id="rId23" w:tgtFrame="Logical" w:history="1">
              <w:r>
                <w:rPr>
                  <w:rStyle w:val="a3"/>
                </w:rPr>
                <w:t>8 декабря 2005 года № 140-ОЗ</w:t>
              </w:r>
            </w:hyperlink>
            <w:r>
              <w:t xml:space="preserve"> «О государственной социальной помощи малоимущим семьям и малоимущим одиноко прожива</w:t>
            </w:r>
            <w:r>
              <w:lastRenderedPageBreak/>
              <w:t>ющим гражданам»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157,0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157,0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5.22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Денежная выплата отдельным категориям граждан в соответствии с Законом Кемеровской области </w:t>
            </w:r>
            <w:hyperlink r:id="rId24" w:tgtFrame="Logical" w:history="1">
              <w:r>
                <w:rPr>
                  <w:rStyle w:val="a3"/>
                </w:rPr>
                <w:t>от 12 декабря 2006 года № 156-ОЗ</w:t>
              </w:r>
            </w:hyperlink>
            <w:r>
              <w:t xml:space="preserve"> «О денежной выплате отдельным категориям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185,0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  <w:p w:rsidR="00213427" w:rsidRDefault="00213427">
            <w:pPr>
              <w:pStyle w:val="Table"/>
            </w:pPr>
            <w:r>
              <w:t>5.23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Меры социальной поддержки по оплате жилых помещений и (или) коммунальных услуг отдельных категори</w:t>
            </w:r>
            <w:r>
              <w:lastRenderedPageBreak/>
              <w:t xml:space="preserve">й граждан, оказание мер социальной поддержки, которым относится к ведению субъекта Российской Федерации в соответствии с Законом Кемеровской области </w:t>
            </w:r>
            <w:hyperlink r:id="rId25" w:tgtFrame="Logical" w:history="1">
              <w:r>
                <w:rPr>
                  <w:rStyle w:val="a3"/>
                </w:rPr>
                <w:t>от 17 января 2005 года № 2-ОЗ</w:t>
              </w:r>
            </w:hyperlink>
            <w:r>
              <w:t xml:space="preserve"> «О мерах социальной поддержки отдельных категорий граждан по оплате жилых помещений и (или) коммуна</w:t>
            </w:r>
            <w:r>
              <w:lastRenderedPageBreak/>
              <w:t>льных услуг»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57272,0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61899,0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27" w:rsidRDefault="00213427">
            <w:pPr>
              <w:pStyle w:val="Table"/>
            </w:pPr>
            <w:r>
              <w:t>61899,0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27" w:rsidRDefault="00213427">
            <w:pPr>
              <w:pStyle w:val="Table"/>
            </w:pPr>
            <w:r>
              <w:t>61899,0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27" w:rsidRDefault="00213427">
            <w:pPr>
              <w:pStyle w:val="Table"/>
            </w:pPr>
            <w:r>
              <w:t>57242,0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27" w:rsidRDefault="00213427">
            <w:pPr>
              <w:pStyle w:val="Table"/>
            </w:pPr>
            <w:r>
              <w:t>57242,0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57272,0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61899,0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61899,0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61899,0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57242,0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57242,0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</w:t>
            </w:r>
            <w:r>
              <w:lastRenderedPageBreak/>
              <w:t>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5.24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</w:t>
            </w:r>
            <w:hyperlink r:id="rId26" w:tgtFrame="Logical" w:history="1">
              <w:r>
                <w:rPr>
                  <w:rStyle w:val="a3"/>
                </w:rPr>
                <w:t>от 7 декабря 2018 года № 104-ОЗ</w:t>
              </w:r>
            </w:hyperlink>
            <w:r>
              <w:t xml:space="preserve"> «О некоторых вопросах в сфере погребения и похоронного дела в Кемеровской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690,0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690,0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  <w:p w:rsidR="00213427" w:rsidRDefault="00213427">
            <w:pPr>
              <w:pStyle w:val="Table"/>
            </w:pPr>
            <w:r>
              <w:t>6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Подпрограмма «Развитие социального </w:t>
            </w:r>
            <w:r>
              <w:lastRenderedPageBreak/>
              <w:t xml:space="preserve">обслуживания населения»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80903,1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89515,6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27" w:rsidRDefault="00213427">
            <w:pPr>
              <w:pStyle w:val="Table"/>
            </w:pPr>
            <w:r>
              <w:t>86992,8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27" w:rsidRDefault="00213427">
            <w:pPr>
              <w:pStyle w:val="Table"/>
            </w:pPr>
            <w:r>
              <w:t>86992,8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27" w:rsidRDefault="00213427">
            <w:pPr>
              <w:pStyle w:val="Table"/>
            </w:pPr>
            <w:r>
              <w:t>58265,0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27" w:rsidRDefault="00213427">
            <w:pPr>
              <w:pStyle w:val="Table"/>
            </w:pPr>
            <w:r>
              <w:t>58265,0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77503,1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85692,1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83492,8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83492,8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55565,0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55565,0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2700,0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2700,0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6.1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</w:t>
            </w:r>
            <w:r>
              <w:lastRenderedPageBreak/>
              <w:t xml:space="preserve">трудной жизненной ситуации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54503,7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59679,2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58779,9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58779,9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35996,3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35996,3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51103,7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55879,2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55279,9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55279,9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33296,3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33296,3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2700,0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2700,0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Региональный проект «Разработка и реализация программы системной поддержки и повышения качества жизни граждан старшего поколения» («Старшее поколение»)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6.2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Обеспечение деятельности (оказание услуг) специализированных учреждений для несовершеннолетних, нуждающихся в социальной </w:t>
            </w:r>
            <w:r>
              <w:lastRenderedPageBreak/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26388,1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29789,9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28189,9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28189,9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22245,7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22245,7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26388,1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29789,9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28189,9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28189,9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22245,7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22245,7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597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</w:t>
            </w:r>
            <w:r>
              <w:lastRenderedPageBreak/>
              <w:t>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46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6.3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</w:t>
            </w:r>
            <w:hyperlink r:id="rId27" w:tgtFrame="Logical" w:history="1">
              <w:r>
                <w:rPr>
                  <w:rStyle w:val="a3"/>
                </w:rPr>
                <w:t>от 30 октября 2007 года № 132-ОЗ</w:t>
              </w:r>
            </w:hyperlink>
            <w:r>
              <w:t xml:space="preserve"> «О </w:t>
            </w:r>
            <w:r>
              <w:lastRenderedPageBreak/>
              <w:t>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pStyle w:val="Table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23,0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Подпрограмма «Мероприятия по социальной работе с ветеранами»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оказания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134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7.1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Оказание адресной социальной помощи лицам, </w:t>
            </w:r>
            <w:r>
              <w:lastRenderedPageBreak/>
              <w:t xml:space="preserve">оказавшимся в трудной жизненной ситуации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оказания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Организация и проведение социально значимых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оказания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332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8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Подпрограмма «Мероприятия по социальной работе с гражданами, </w:t>
            </w:r>
            <w:r>
              <w:lastRenderedPageBreak/>
              <w:t xml:space="preserve">уволенными с военной службы и членами их семей»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оказания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87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8.1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Организация и проведение социально значимых мероприятий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596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оказания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Подпрограмма «Мероприятия по социальной работе с гражданами, имеющими звание «Почетный гражданин Яшкинского муниципального района»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249,6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249,6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340,0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оказания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9.1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Денежные выплаты гражданам, удостоенным звания «Почетный гражданин Яшкинского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340,0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99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340,0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</w:t>
            </w:r>
            <w:r>
              <w:lastRenderedPageBreak/>
              <w:t xml:space="preserve">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10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Подпрограмма «Мероприятия по социальной работе с взрослым нетрудоспособным населением»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10,0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10,0</w:t>
            </w:r>
          </w:p>
        </w:tc>
      </w:tr>
      <w:tr w:rsidR="00213427" w:rsidTr="00213427">
        <w:trPr>
          <w:trHeight w:val="585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оказания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585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добровольных пожертвований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10.1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Организация и проведение социально значимых мероприятий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оказания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добровольных пожертвований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19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10.2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Оказание адресной социальной помощи лицам, оказавшимся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7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47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6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609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добровольных пожертвований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361,9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43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Подпрограмма «Пенсия за выслугу лет лицам, замещавшим </w:t>
            </w:r>
            <w:r>
              <w:lastRenderedPageBreak/>
              <w:t xml:space="preserve">должности Яшкинского муниципального района, и муниципальным служащим Яшкинского муниципального района»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6463,5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2603,00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6000,0</w:t>
            </w:r>
          </w:p>
        </w:tc>
      </w:tr>
      <w:tr w:rsidR="00213427" w:rsidTr="00213427">
        <w:trPr>
          <w:trHeight w:val="13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1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176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6463,5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2603,00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6000,0</w:t>
            </w:r>
          </w:p>
        </w:tc>
      </w:tr>
      <w:tr w:rsidR="00213427" w:rsidTr="00213427">
        <w:trPr>
          <w:trHeight w:val="545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оказания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11.1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Пенсионное обеспечение лиц, замещавшим должности Яшкинского муниципального района, и муниципальным служащим Яшкинского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6463,5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2603,00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6000,0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6463,5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7100,0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2603,00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6000,0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оказания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Подпрограмма «Формирование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маломобильных групп населения»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21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147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43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500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оказания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43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12.1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Организация и проведение социально значимых мероприятий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43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43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43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578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средства от прочих доходов от оказания платн</w:t>
            </w:r>
            <w:r>
              <w:lastRenderedPageBreak/>
              <w:t xml:space="preserve">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43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Подпрограмма «Оказание экстренной адресной материальной помощи трудоспособным гражданам»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243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43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243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519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оказания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188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13.1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Default="00213427">
            <w:pPr>
              <w:pStyle w:val="Table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 xml:space="preserve">Оказание адресной социальной помощи лицам, оказавшимся в трудной жизненной ситуации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188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188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  <w:tr w:rsidR="00213427" w:rsidTr="00213427">
        <w:trPr>
          <w:trHeight w:val="188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5,0</w:t>
            </w:r>
          </w:p>
        </w:tc>
      </w:tr>
      <w:tr w:rsidR="00213427" w:rsidTr="00213427">
        <w:trPr>
          <w:trHeight w:val="188"/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27" w:rsidRDefault="0021342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 xml:space="preserve">средства от прочих доходов от </w:t>
            </w:r>
            <w:r>
              <w:lastRenderedPageBreak/>
              <w:t xml:space="preserve">оказания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27" w:rsidRDefault="00213427">
            <w:pPr>
              <w:pStyle w:val="Table"/>
            </w:pPr>
            <w:r>
              <w:t>0</w:t>
            </w:r>
          </w:p>
        </w:tc>
      </w:tr>
    </w:tbl>
    <w:p w:rsidR="00213427" w:rsidRDefault="00213427" w:rsidP="00213427">
      <w:pPr>
        <w:ind w:firstLine="0"/>
      </w:pPr>
    </w:p>
    <w:p w:rsidR="00213427" w:rsidRDefault="00213427" w:rsidP="00213427">
      <w:pPr>
        <w:ind w:firstLine="0"/>
      </w:pPr>
      <w:r>
        <w:t xml:space="preserve">Заместитель главы Яшкинского муниципального района по социальным вопросам Т.Ю. </w:t>
      </w:r>
      <w:proofErr w:type="spellStart"/>
      <w:r>
        <w:t>Тиунова</w:t>
      </w:r>
      <w:proofErr w:type="spellEnd"/>
    </w:p>
    <w:p w:rsidR="00AA3C54" w:rsidRDefault="00AA3C54">
      <w:bookmarkStart w:id="0" w:name="_GoBack"/>
      <w:bookmarkEnd w:id="0"/>
    </w:p>
    <w:sectPr w:rsidR="00AA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D0"/>
    <w:rsid w:val="00213427"/>
    <w:rsid w:val="00AA3C54"/>
    <w:rsid w:val="00B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4BFC7-5963-423D-B5EC-B99B7546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134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13427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213427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13427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213427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13427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13427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13427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13427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213427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13427"/>
    <w:rPr>
      <w:rFonts w:ascii="Arial" w:eastAsia="Times New Roman" w:hAnsi="Arial" w:cs="Times New Roman"/>
      <w:b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213427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13427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213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2134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2134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21342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213427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6"/>
    <w:semiHidden/>
    <w:locked/>
    <w:rsid w:val="00213427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213427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213427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213427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semiHidden/>
    <w:rsid w:val="00213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2134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213427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213427"/>
    <w:pPr>
      <w:spacing w:before="240" w:line="240" w:lineRule="atLeast"/>
    </w:pPr>
    <w:rPr>
      <w:rFonts w:ascii="TimesET" w:hAnsi="TimesET"/>
      <w:sz w:val="28"/>
    </w:rPr>
  </w:style>
  <w:style w:type="character" w:customStyle="1" w:styleId="ac">
    <w:name w:val="Основной текст Знак"/>
    <w:basedOn w:val="a0"/>
    <w:link w:val="ab"/>
    <w:semiHidden/>
    <w:rsid w:val="00213427"/>
    <w:rPr>
      <w:rFonts w:ascii="TimesET" w:eastAsia="Times New Roman" w:hAnsi="TimesET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213427"/>
    <w:pPr>
      <w:ind w:firstLine="36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213427"/>
    <w:rPr>
      <w:rFonts w:ascii="Arial" w:eastAsia="Times New Roman" w:hAnsi="Arial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213427"/>
    <w:pPr>
      <w:spacing w:after="120" w:line="480" w:lineRule="auto"/>
      <w:ind w:left="283"/>
    </w:pPr>
    <w:rPr>
      <w:sz w:val="22"/>
    </w:rPr>
  </w:style>
  <w:style w:type="character" w:customStyle="1" w:styleId="23">
    <w:name w:val="Основной текст с отступом 2 Знак"/>
    <w:basedOn w:val="a0"/>
    <w:link w:val="22"/>
    <w:semiHidden/>
    <w:rsid w:val="00213427"/>
    <w:rPr>
      <w:rFonts w:ascii="Arial" w:eastAsia="Times New Roman" w:hAnsi="Arial" w:cs="Times New Roman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21342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213427"/>
    <w:rPr>
      <w:rFonts w:ascii="Arial" w:eastAsia="Times New Roman" w:hAnsi="Arial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21342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1342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21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2134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213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13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342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3">
    <w:name w:val="Знак Знак1"/>
    <w:basedOn w:val="a"/>
    <w:uiPriority w:val="99"/>
    <w:rsid w:val="00213427"/>
    <w:pPr>
      <w:widowControl w:val="0"/>
      <w:adjustRightInd w:val="0"/>
      <w:spacing w:after="160" w:line="240" w:lineRule="exact"/>
      <w:jc w:val="right"/>
    </w:pPr>
    <w:rPr>
      <w:lang w:eastAsia="en-US"/>
    </w:rPr>
  </w:style>
  <w:style w:type="paragraph" w:customStyle="1" w:styleId="formattexttopleveltext">
    <w:name w:val="formattext topleveltext"/>
    <w:basedOn w:val="a"/>
    <w:rsid w:val="00213427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uiPriority w:val="99"/>
    <w:rsid w:val="002134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13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_"/>
    <w:link w:val="15"/>
    <w:locked/>
    <w:rsid w:val="00213427"/>
    <w:rPr>
      <w:spacing w:val="3"/>
      <w:sz w:val="32"/>
      <w:szCs w:val="32"/>
      <w:shd w:val="clear" w:color="auto" w:fill="FFFFFF"/>
    </w:rPr>
  </w:style>
  <w:style w:type="paragraph" w:customStyle="1" w:styleId="15">
    <w:name w:val="Основной текст1"/>
    <w:basedOn w:val="a"/>
    <w:link w:val="af3"/>
    <w:rsid w:val="002134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32"/>
      <w:szCs w:val="32"/>
      <w:lang w:eastAsia="en-US"/>
    </w:rPr>
  </w:style>
  <w:style w:type="paragraph" w:customStyle="1" w:styleId="Title">
    <w:name w:val="Title!Название НПА"/>
    <w:basedOn w:val="a"/>
    <w:rsid w:val="0021342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1342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1342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342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1342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13427"/>
    <w:rPr>
      <w:sz w:val="28"/>
    </w:rPr>
  </w:style>
  <w:style w:type="character" w:customStyle="1" w:styleId="af4">
    <w:name w:val="Гипертекстовая ссылка"/>
    <w:rsid w:val="00213427"/>
    <w:rPr>
      <w:b/>
      <w:bCs/>
      <w:color w:val="106BBE"/>
      <w:sz w:val="26"/>
      <w:szCs w:val="26"/>
    </w:rPr>
  </w:style>
  <w:style w:type="character" w:customStyle="1" w:styleId="16">
    <w:name w:val="Верхний колонтитул Знак1"/>
    <w:basedOn w:val="a0"/>
    <w:semiHidden/>
    <w:rsid w:val="00213427"/>
    <w:rPr>
      <w:rFonts w:ascii="Arial" w:hAnsi="Arial" w:cs="Arial" w:hint="default"/>
      <w:sz w:val="24"/>
      <w:szCs w:val="24"/>
    </w:rPr>
  </w:style>
  <w:style w:type="character" w:customStyle="1" w:styleId="HeaderChar">
    <w:name w:val="Header Char"/>
    <w:locked/>
    <w:rsid w:val="00213427"/>
    <w:rPr>
      <w:rFonts w:ascii="Times New Roman" w:eastAsia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213427"/>
  </w:style>
  <w:style w:type="character" w:customStyle="1" w:styleId="9">
    <w:name w:val="Основной текст + 9"/>
    <w:aliases w:val="5 pt"/>
    <w:rsid w:val="00213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table" w:styleId="af5">
    <w:name w:val="Table Grid"/>
    <w:basedOn w:val="a1"/>
    <w:rsid w:val="00213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91ea12c5-5c46-40e5-91c6-1ea49732ae33.doc" TargetMode="External"/><Relationship Id="rId13" Type="http://schemas.openxmlformats.org/officeDocument/2006/relationships/hyperlink" Target="http://nla-service.scli.ru:8080/rnla-links/ws/content/act/34230614-b994-4b88-976f-0f3d4652f237.html" TargetMode="External"/><Relationship Id="rId18" Type="http://schemas.openxmlformats.org/officeDocument/2006/relationships/hyperlink" Target="http://nla-service.scli.ru:8080/rnla-links/ws/content/act/3e83261b-6387-4064-b523-96fe6aa72097.html" TargetMode="External"/><Relationship Id="rId26" Type="http://schemas.openxmlformats.org/officeDocument/2006/relationships/hyperlink" Target="http://nla-service.scli.ru:8080/rnla-links/ws/content/act/168ae883-514b-4a44-8ef2-1818ebd4d8c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la-service.scli.ru:8080/rnla-links/ws/content/act/e584010e-a411-4212-856b-61585a1a29d4.html" TargetMode="External"/><Relationship Id="rId7" Type="http://schemas.openxmlformats.org/officeDocument/2006/relationships/hyperlink" Target="http://192.168.99.77:8080/content/act/49fb4173-57b9-4d4a-8559-ed5312f2fb2b.doc" TargetMode="External"/><Relationship Id="rId12" Type="http://schemas.openxmlformats.org/officeDocument/2006/relationships/hyperlink" Target="http://nla-service.scli.ru:8080/rnla-links/ws/content/act/3d91f9f6-5377-4947-b7c5-dc36b6eb985c.html" TargetMode="External"/><Relationship Id="rId17" Type="http://schemas.openxmlformats.org/officeDocument/2006/relationships/hyperlink" Target="http://nla-service.scli.ru:8080/rnla-links/ws/content/act/ff8646db-9e10-4503-a57e-7fa88c28e5c7.html" TargetMode="External"/><Relationship Id="rId25" Type="http://schemas.openxmlformats.org/officeDocument/2006/relationships/hyperlink" Target="http://nla-service.scli.ru:8080/rnla-links/ws/content/act/45e2b07e-27f6-4e74-87cf-2e0bc4a2e7db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la-service.scli.ru:8080/rnla-links/ws/content/act/8695b5b6-776f-4ab1-abee-bd1bd066b7f4.html" TargetMode="External"/><Relationship Id="rId20" Type="http://schemas.openxmlformats.org/officeDocument/2006/relationships/hyperlink" Target="http://nla-service.scli.ru:8080/rnla-links/ws/content/act/f241c37e-2547-4ef7-a040-49fa0cfc0fb4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la-service.scli.ru:8080/rnla-links/ws/content/act/8f21b21c-a408-42c4-b9fe-a939b863c84a.html" TargetMode="External"/><Relationship Id="rId11" Type="http://schemas.openxmlformats.org/officeDocument/2006/relationships/hyperlink" Target="http://nla-service.scli.ru:8080/rnla-links/ws/content/act/cbfba16b-92ce-4e93-8328-253ae0e5b151.html" TargetMode="External"/><Relationship Id="rId24" Type="http://schemas.openxmlformats.org/officeDocument/2006/relationships/hyperlink" Target="http://nla-service.scli.ru:8080/rnla-links/ws/content/act/0186a6b5-d487-4b75-8c7b-128adbd5beb4.html" TargetMode="External"/><Relationship Id="rId5" Type="http://schemas.openxmlformats.org/officeDocument/2006/relationships/hyperlink" Target="http://nla-service.scli.ru:8080/rnla-links/ws/content/act/e1ba98fa-03a0-490c-914a-ddec9f1498e2.html" TargetMode="External"/><Relationship Id="rId15" Type="http://schemas.openxmlformats.org/officeDocument/2006/relationships/hyperlink" Target="http://nla-service.scli.ru:8080/rnla-links/ws/content/act/a857b2db-3762-446e-ad25-dd718feacb16.html" TargetMode="External"/><Relationship Id="rId23" Type="http://schemas.openxmlformats.org/officeDocument/2006/relationships/hyperlink" Target="http://nla-service.scli.ru:8080/rnla-links/ws/content/act/1e867c46-9973-43f5-9eac-cefcb5dac1fb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la-service.scli.ru:8080/rnla-links/ws/content/act/3d91f9f6-5377-4947-b7c5-dc36b6eb985c.html" TargetMode="External"/><Relationship Id="rId19" Type="http://schemas.openxmlformats.org/officeDocument/2006/relationships/hyperlink" Target="http://nla-service.scli.ru:8080/rnla-links/ws/content/act/599b202c-af52-4937-af98-e4620c0ae724.html" TargetMode="External"/><Relationship Id="rId4" Type="http://schemas.openxmlformats.org/officeDocument/2006/relationships/hyperlink" Target="http://nla-service.scli.ru:8080/rnla-links/ws/content/act/96e20c02-1b12-465a-b64c-24aa92270007.html" TargetMode="External"/><Relationship Id="rId9" Type="http://schemas.openxmlformats.org/officeDocument/2006/relationships/hyperlink" Target="http://192.168.99.77:8080/content/act/c5907e2b-455f-40fe-a5e8-7394d823bcd9.doc" TargetMode="External"/><Relationship Id="rId14" Type="http://schemas.openxmlformats.org/officeDocument/2006/relationships/hyperlink" Target="http://nla-service.scli.ru:8080/rnla-links/ws/content/act/34230614-b994-4b88-976f-0f3d4652f237.html" TargetMode="External"/><Relationship Id="rId22" Type="http://schemas.openxmlformats.org/officeDocument/2006/relationships/hyperlink" Target="http://nla-service.scli.ru:8080/rnla-links/ws/content/act/80c41d9b-cad8-4258-b975-1e56e94dceee.html" TargetMode="External"/><Relationship Id="rId27" Type="http://schemas.openxmlformats.org/officeDocument/2006/relationships/hyperlink" Target="http://nla-service.scli.ru:8080/rnla-links/ws/content/act/b1682b32-a50e-4286-8648-7e6b2a7bac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8171</Words>
  <Characters>46577</Characters>
  <Application>Microsoft Office Word</Application>
  <DocSecurity>0</DocSecurity>
  <Lines>388</Lines>
  <Paragraphs>109</Paragraphs>
  <ScaleCrop>false</ScaleCrop>
  <Company>SPecialiST RePack</Company>
  <LinksUpToDate>false</LinksUpToDate>
  <CharactersWithSpaces>54639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Lytkina</dc:creator>
  <cp:keywords/>
  <dc:description/>
  <cp:lastModifiedBy>Lytkina</cp:lastModifiedBy>
  <cp:revision>3</cp:revision>
  <dcterms:created xsi:type="dcterms:W3CDTF">2020-01-20T01:19:00Z</dcterms:created>
  <dcterms:modified xsi:type="dcterms:W3CDTF">2020-01-20T01:19:00Z</dcterms:modified>
</cp:coreProperties>
</file>