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52" w:rsidRDefault="00F26952" w:rsidP="00B749E9">
      <w:pPr>
        <w:pStyle w:val="ConsTitle"/>
        <w:widowControl/>
        <w:tabs>
          <w:tab w:val="center" w:pos="567"/>
          <w:tab w:val="center" w:pos="1276"/>
          <w:tab w:val="center" w:pos="3402"/>
          <w:tab w:val="center" w:pos="6096"/>
          <w:tab w:val="center" w:pos="7513"/>
        </w:tabs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943F69" w:rsidRPr="00943F69" w:rsidRDefault="00943F69" w:rsidP="00B749E9">
      <w:pPr>
        <w:pStyle w:val="ConsTitle"/>
        <w:widowControl/>
        <w:tabs>
          <w:tab w:val="center" w:pos="567"/>
          <w:tab w:val="center" w:pos="1276"/>
          <w:tab w:val="center" w:pos="3402"/>
          <w:tab w:val="center" w:pos="6096"/>
          <w:tab w:val="center" w:pos="7513"/>
        </w:tabs>
        <w:ind w:right="-144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943F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595630"/>
            <wp:effectExtent l="19050" t="0" r="3810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F69" w:rsidRPr="00943F69" w:rsidRDefault="00943F69" w:rsidP="00943F6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43F69" w:rsidRPr="00C27311" w:rsidRDefault="00943F69" w:rsidP="00C27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69">
        <w:rPr>
          <w:rFonts w:ascii="Times New Roman" w:hAnsi="Times New Roman" w:cs="Times New Roman"/>
          <w:b/>
          <w:sz w:val="28"/>
          <w:szCs w:val="28"/>
        </w:rPr>
        <w:t>АДМИНИСТРАЦИЯ ЯШКИНСКОГО МУНИЦИПАЛЬНОГО ОКРУГА</w:t>
      </w:r>
    </w:p>
    <w:p w:rsidR="00943F69" w:rsidRPr="00E87CC3" w:rsidRDefault="00943F69" w:rsidP="00943F69">
      <w:pPr>
        <w:pStyle w:val="1"/>
        <w:numPr>
          <w:ilvl w:val="0"/>
          <w:numId w:val="0"/>
        </w:numPr>
        <w:spacing w:before="0" w:after="0" w:line="240" w:lineRule="auto"/>
        <w:rPr>
          <w:sz w:val="32"/>
          <w:szCs w:val="32"/>
        </w:rPr>
      </w:pPr>
      <w:r w:rsidRPr="00E87CC3">
        <w:rPr>
          <w:sz w:val="32"/>
          <w:szCs w:val="32"/>
        </w:rPr>
        <w:t>ПОСТАНОВЛЕНИЕ</w:t>
      </w:r>
    </w:p>
    <w:p w:rsidR="00943F69" w:rsidRPr="00943F69" w:rsidRDefault="00943F69" w:rsidP="00943F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3F69" w:rsidRPr="00E87CC3" w:rsidRDefault="00943F69" w:rsidP="00943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C3">
        <w:rPr>
          <w:rFonts w:ascii="Times New Roman" w:hAnsi="Times New Roman" w:cs="Times New Roman"/>
          <w:sz w:val="24"/>
          <w:szCs w:val="24"/>
        </w:rPr>
        <w:t>от «</w:t>
      </w:r>
      <w:r w:rsidR="00493DBC">
        <w:rPr>
          <w:rFonts w:ascii="Times New Roman" w:hAnsi="Times New Roman" w:cs="Times New Roman"/>
          <w:sz w:val="24"/>
          <w:szCs w:val="24"/>
        </w:rPr>
        <w:t>27</w:t>
      </w:r>
      <w:r w:rsidRPr="00E87CC3">
        <w:rPr>
          <w:rFonts w:ascii="Times New Roman" w:hAnsi="Times New Roman" w:cs="Times New Roman"/>
          <w:sz w:val="24"/>
          <w:szCs w:val="24"/>
        </w:rPr>
        <w:t xml:space="preserve">» </w:t>
      </w:r>
      <w:r w:rsidR="00493DBC">
        <w:rPr>
          <w:rFonts w:ascii="Times New Roman" w:hAnsi="Times New Roman" w:cs="Times New Roman"/>
          <w:sz w:val="24"/>
          <w:szCs w:val="24"/>
        </w:rPr>
        <w:t xml:space="preserve">сентября </w:t>
      </w:r>
      <w:bookmarkStart w:id="0" w:name="_GoBack"/>
      <w:bookmarkEnd w:id="0"/>
      <w:r w:rsidRPr="00E87CC3">
        <w:rPr>
          <w:rFonts w:ascii="Times New Roman" w:hAnsi="Times New Roman" w:cs="Times New Roman"/>
          <w:sz w:val="24"/>
          <w:szCs w:val="24"/>
        </w:rPr>
        <w:t>202</w:t>
      </w:r>
      <w:r w:rsidR="00C674CB">
        <w:rPr>
          <w:rFonts w:ascii="Times New Roman" w:hAnsi="Times New Roman" w:cs="Times New Roman"/>
          <w:sz w:val="24"/>
          <w:szCs w:val="24"/>
        </w:rPr>
        <w:t>1</w:t>
      </w:r>
      <w:r w:rsidRPr="00E87CC3">
        <w:rPr>
          <w:rFonts w:ascii="Times New Roman" w:hAnsi="Times New Roman" w:cs="Times New Roman"/>
          <w:sz w:val="24"/>
          <w:szCs w:val="24"/>
        </w:rPr>
        <w:t xml:space="preserve"> г. № </w:t>
      </w:r>
      <w:r w:rsidR="00493DBC">
        <w:rPr>
          <w:rFonts w:ascii="Times New Roman" w:hAnsi="Times New Roman" w:cs="Times New Roman"/>
          <w:sz w:val="24"/>
          <w:szCs w:val="24"/>
          <w:u w:val="single"/>
        </w:rPr>
        <w:t>1010</w:t>
      </w:r>
      <w:r w:rsidR="0017602B">
        <w:rPr>
          <w:rFonts w:ascii="Times New Roman" w:hAnsi="Times New Roman" w:cs="Times New Roman"/>
          <w:sz w:val="24"/>
          <w:szCs w:val="24"/>
        </w:rPr>
        <w:t>-п</w:t>
      </w:r>
    </w:p>
    <w:p w:rsidR="00943F69" w:rsidRDefault="00943F69" w:rsidP="00943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AB0">
        <w:rPr>
          <w:rFonts w:ascii="Times New Roman" w:hAnsi="Times New Roman" w:cs="Times New Roman"/>
          <w:sz w:val="24"/>
          <w:szCs w:val="24"/>
        </w:rPr>
        <w:t>Яшкин</w:t>
      </w:r>
      <w:r w:rsidR="00C674CB" w:rsidRPr="00B63AB0">
        <w:rPr>
          <w:rFonts w:ascii="Times New Roman" w:hAnsi="Times New Roman" w:cs="Times New Roman"/>
          <w:sz w:val="24"/>
          <w:szCs w:val="24"/>
        </w:rPr>
        <w:t>ский муниципальный округ</w:t>
      </w:r>
    </w:p>
    <w:p w:rsidR="00F26952" w:rsidRPr="00E87CC3" w:rsidRDefault="00F26952" w:rsidP="00943F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F69" w:rsidRDefault="00E87CC3" w:rsidP="00D978D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943F69" w:rsidRPr="00943F69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Яшкинского муниципального района от 20.09.2017 № 444-п «Об утверждении муниципальной программы «Профилактика терроризма и экстремизма на территории Яшкинского муниципального района»</w:t>
      </w:r>
      <w:r w:rsidR="003E3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B8">
        <w:rPr>
          <w:rFonts w:ascii="Times New Roman" w:hAnsi="Times New Roman" w:cs="Times New Roman"/>
          <w:b/>
          <w:sz w:val="28"/>
          <w:szCs w:val="28"/>
        </w:rPr>
        <w:t>на период 2018-2023 годов</w:t>
      </w:r>
    </w:p>
    <w:p w:rsidR="00F26952" w:rsidRPr="00943F69" w:rsidRDefault="00F26952" w:rsidP="00D978D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69" w:rsidRDefault="006919DA" w:rsidP="00D71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43F69" w:rsidRPr="00943F69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3F69" w:rsidRPr="00943F6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3F69" w:rsidRPr="00943F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3F69" w:rsidRPr="00943F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3F69" w:rsidRPr="00943F6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26952">
        <w:rPr>
          <w:rFonts w:ascii="Times New Roman" w:hAnsi="Times New Roman" w:cs="Times New Roman"/>
          <w:sz w:val="28"/>
          <w:szCs w:val="28"/>
        </w:rPr>
        <w:t xml:space="preserve"> </w:t>
      </w:r>
      <w:r w:rsidR="00F26952" w:rsidRPr="00943F69">
        <w:rPr>
          <w:rFonts w:ascii="Times New Roman" w:hAnsi="Times New Roman" w:cs="Times New Roman"/>
          <w:sz w:val="28"/>
          <w:szCs w:val="28"/>
        </w:rPr>
        <w:t>Федеральн</w:t>
      </w:r>
      <w:r w:rsidR="00F26952">
        <w:rPr>
          <w:rFonts w:ascii="Times New Roman" w:hAnsi="Times New Roman" w:cs="Times New Roman"/>
          <w:sz w:val="28"/>
          <w:szCs w:val="28"/>
        </w:rPr>
        <w:t>ого</w:t>
      </w:r>
      <w:r w:rsidR="00F26952" w:rsidRPr="00943F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6952">
        <w:rPr>
          <w:rFonts w:ascii="Times New Roman" w:hAnsi="Times New Roman" w:cs="Times New Roman"/>
          <w:sz w:val="28"/>
          <w:szCs w:val="28"/>
        </w:rPr>
        <w:t>а</w:t>
      </w:r>
      <w:r w:rsidR="00F26952" w:rsidRPr="00943F69">
        <w:rPr>
          <w:rFonts w:ascii="Times New Roman" w:hAnsi="Times New Roman" w:cs="Times New Roman"/>
          <w:sz w:val="28"/>
          <w:szCs w:val="28"/>
        </w:rPr>
        <w:t xml:space="preserve"> от 06.03.2006 №35-ФЗ «О противодействии терроризму»</w:t>
      </w:r>
      <w:r w:rsidR="00F26952">
        <w:rPr>
          <w:rFonts w:ascii="Times New Roman" w:hAnsi="Times New Roman" w:cs="Times New Roman"/>
          <w:sz w:val="28"/>
          <w:szCs w:val="28"/>
        </w:rPr>
        <w:t xml:space="preserve">, </w:t>
      </w:r>
      <w:r w:rsidR="00943F69" w:rsidRPr="00943F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3F69" w:rsidRPr="00943F69">
        <w:rPr>
          <w:rFonts w:ascii="Times New Roman" w:hAnsi="Times New Roman" w:cs="Times New Roman"/>
          <w:sz w:val="28"/>
          <w:szCs w:val="28"/>
        </w:rPr>
        <w:t xml:space="preserve"> администрации Яшкинс</w:t>
      </w:r>
      <w:r w:rsidR="003539B8">
        <w:rPr>
          <w:rFonts w:ascii="Times New Roman" w:hAnsi="Times New Roman" w:cs="Times New Roman"/>
          <w:sz w:val="28"/>
          <w:szCs w:val="28"/>
        </w:rPr>
        <w:t>кого муниципального округа от 19.07.2021 №759</w:t>
      </w:r>
      <w:r w:rsidR="00943F69" w:rsidRPr="00943F69">
        <w:rPr>
          <w:rFonts w:ascii="Times New Roman" w:hAnsi="Times New Roman" w:cs="Times New Roman"/>
          <w:sz w:val="28"/>
          <w:szCs w:val="28"/>
        </w:rPr>
        <w:t>-п</w:t>
      </w:r>
      <w:r w:rsidR="00943F69" w:rsidRPr="00943F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3F69" w:rsidRPr="00943F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64707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и размещения в государстве</w:t>
      </w:r>
      <w:r w:rsidR="006B3138">
        <w:rPr>
          <w:rFonts w:ascii="Times New Roman" w:hAnsi="Times New Roman" w:cs="Times New Roman"/>
          <w:sz w:val="28"/>
          <w:szCs w:val="28"/>
        </w:rPr>
        <w:t xml:space="preserve">нной автоматизированной системе </w:t>
      </w:r>
      <w:r w:rsidR="00364707">
        <w:rPr>
          <w:rFonts w:ascii="Times New Roman" w:hAnsi="Times New Roman" w:cs="Times New Roman"/>
          <w:sz w:val="28"/>
          <w:szCs w:val="28"/>
        </w:rPr>
        <w:t>«</w:t>
      </w:r>
      <w:r w:rsidR="006B3138">
        <w:rPr>
          <w:rFonts w:ascii="Times New Roman" w:hAnsi="Times New Roman" w:cs="Times New Roman"/>
          <w:sz w:val="28"/>
          <w:szCs w:val="28"/>
        </w:rPr>
        <w:t>Управление</w:t>
      </w:r>
      <w:r w:rsidR="00F26952" w:rsidRPr="00511132">
        <w:rPr>
          <w:rFonts w:ascii="Times New Roman" w:hAnsi="Times New Roman" w:cs="Times New Roman"/>
          <w:sz w:val="28"/>
          <w:szCs w:val="28"/>
        </w:rPr>
        <w:t>»</w:t>
      </w:r>
      <w:r w:rsidR="005C06C1">
        <w:rPr>
          <w:rFonts w:ascii="Times New Roman" w:hAnsi="Times New Roman" w:cs="Times New Roman"/>
          <w:sz w:val="28"/>
          <w:szCs w:val="28"/>
        </w:rPr>
        <w:t xml:space="preserve"> </w:t>
      </w:r>
      <w:r w:rsidR="006B313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3539B8">
        <w:rPr>
          <w:rFonts w:ascii="Times New Roman" w:hAnsi="Times New Roman" w:cs="Times New Roman"/>
          <w:sz w:val="28"/>
          <w:szCs w:val="28"/>
        </w:rPr>
        <w:t xml:space="preserve"> Яшкинского муниципального округа</w:t>
      </w:r>
      <w:r w:rsidR="00511132">
        <w:rPr>
          <w:rFonts w:ascii="Times New Roman" w:hAnsi="Times New Roman" w:cs="Times New Roman"/>
          <w:sz w:val="28"/>
          <w:szCs w:val="28"/>
        </w:rPr>
        <w:t>»</w:t>
      </w:r>
      <w:r w:rsidR="00943F69" w:rsidRPr="00943F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43F69" w:rsidRPr="00943F69">
        <w:rPr>
          <w:rFonts w:ascii="Times New Roman" w:hAnsi="Times New Roman" w:cs="Times New Roman"/>
          <w:sz w:val="28"/>
          <w:szCs w:val="28"/>
        </w:rPr>
        <w:t xml:space="preserve"> Уставом Яшкинского муниципального округа, администрация Яшкинского муниципального округа постановляет:</w:t>
      </w:r>
    </w:p>
    <w:p w:rsidR="00E87CC3" w:rsidRPr="00943F69" w:rsidRDefault="00E87CC3" w:rsidP="00D978D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69" w:rsidRPr="00943F69" w:rsidRDefault="00943F69" w:rsidP="007C49BF">
      <w:pPr>
        <w:tabs>
          <w:tab w:val="left" w:pos="3402"/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sz w:val="28"/>
          <w:szCs w:val="28"/>
        </w:rPr>
        <w:t xml:space="preserve"> 1.  В постановление администрации Яшкинского муниципального района от 20.09.2017 № 444-п «Об утверждении муниципальной программы «Профилактика терроризма и экстремизма на территории Яшкинского муниципального района» на период</w:t>
      </w:r>
      <w:r w:rsidR="006B3138">
        <w:rPr>
          <w:rFonts w:ascii="Times New Roman" w:hAnsi="Times New Roman" w:cs="Times New Roman"/>
          <w:sz w:val="28"/>
          <w:szCs w:val="28"/>
        </w:rPr>
        <w:t xml:space="preserve"> 2018-2023 годов внести следующие изменения</w:t>
      </w:r>
      <w:r w:rsidRPr="00943F69">
        <w:rPr>
          <w:rFonts w:ascii="Times New Roman" w:hAnsi="Times New Roman" w:cs="Times New Roman"/>
          <w:sz w:val="28"/>
          <w:szCs w:val="28"/>
        </w:rPr>
        <w:t>:</w:t>
      </w:r>
    </w:p>
    <w:p w:rsidR="00943F69" w:rsidRPr="00B63AB0" w:rsidRDefault="00943F69" w:rsidP="00010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AB0">
        <w:rPr>
          <w:rFonts w:ascii="Times New Roman" w:hAnsi="Times New Roman" w:cs="Times New Roman"/>
          <w:sz w:val="28"/>
          <w:szCs w:val="28"/>
        </w:rPr>
        <w:t>1.</w:t>
      </w:r>
      <w:r w:rsidR="00D71B5C" w:rsidRPr="00B63AB0">
        <w:rPr>
          <w:rFonts w:ascii="Times New Roman" w:hAnsi="Times New Roman" w:cs="Times New Roman"/>
          <w:sz w:val="28"/>
          <w:szCs w:val="28"/>
        </w:rPr>
        <w:t>1</w:t>
      </w:r>
      <w:r w:rsidRPr="00B63AB0">
        <w:rPr>
          <w:rFonts w:ascii="Times New Roman" w:hAnsi="Times New Roman" w:cs="Times New Roman"/>
          <w:sz w:val="28"/>
          <w:szCs w:val="28"/>
        </w:rPr>
        <w:t xml:space="preserve">. Изложить в новой редакции муниципальную программу «Профилактика терроризма и экстремизма на территории Яшкинского муниципального </w:t>
      </w:r>
      <w:r w:rsidR="00D71B5C" w:rsidRPr="00B63AB0">
        <w:rPr>
          <w:rFonts w:ascii="Times New Roman" w:hAnsi="Times New Roman" w:cs="Times New Roman"/>
          <w:sz w:val="28"/>
          <w:szCs w:val="28"/>
        </w:rPr>
        <w:t>округа</w:t>
      </w:r>
      <w:r w:rsidRPr="00B63AB0">
        <w:rPr>
          <w:rFonts w:ascii="Times New Roman" w:hAnsi="Times New Roman" w:cs="Times New Roman"/>
          <w:sz w:val="28"/>
          <w:szCs w:val="28"/>
        </w:rPr>
        <w:t>» на период 2018</w:t>
      </w:r>
      <w:r w:rsidR="005E05E9" w:rsidRPr="00B63AB0">
        <w:rPr>
          <w:rFonts w:ascii="Times New Roman" w:hAnsi="Times New Roman" w:cs="Times New Roman"/>
          <w:sz w:val="28"/>
          <w:szCs w:val="28"/>
        </w:rPr>
        <w:t>-2023 годов</w:t>
      </w:r>
      <w:r w:rsidR="00D978D3" w:rsidRPr="00B63AB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63AB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26952" w:rsidRDefault="00943F69" w:rsidP="00C273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3AB0">
        <w:rPr>
          <w:rFonts w:ascii="Times New Roman" w:hAnsi="Times New Roman" w:cs="Times New Roman"/>
          <w:sz w:val="28"/>
          <w:szCs w:val="28"/>
        </w:rPr>
        <w:t>2. Обнародовать настоящее</w:t>
      </w:r>
      <w:r w:rsidR="005E05E9" w:rsidRPr="00B63AB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26952" w:rsidRPr="00511132">
        <w:rPr>
          <w:rFonts w:ascii="Times New Roman" w:hAnsi="Times New Roman"/>
          <w:sz w:val="28"/>
          <w:szCs w:val="28"/>
        </w:rPr>
        <w:t>на стендах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округа».</w:t>
      </w:r>
      <w:r w:rsidR="00F26952" w:rsidRPr="00571942">
        <w:rPr>
          <w:rFonts w:ascii="Times New Roman" w:hAnsi="Times New Roman"/>
          <w:sz w:val="28"/>
          <w:szCs w:val="28"/>
        </w:rPr>
        <w:t xml:space="preserve">  </w:t>
      </w:r>
    </w:p>
    <w:p w:rsidR="0070055A" w:rsidRPr="00B63AB0" w:rsidRDefault="00943F69" w:rsidP="00C27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AB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71B5C" w:rsidRPr="00B63AB0">
        <w:rPr>
          <w:rFonts w:ascii="Times New Roman" w:hAnsi="Times New Roman" w:cs="Times New Roman"/>
          <w:sz w:val="28"/>
          <w:szCs w:val="28"/>
        </w:rPr>
        <w:t>возложить на первого заместителя главы Яшкинского муниципального округа А.А. Юрманова</w:t>
      </w:r>
      <w:r w:rsidRPr="00B63AB0">
        <w:rPr>
          <w:rFonts w:ascii="Times New Roman" w:hAnsi="Times New Roman" w:cs="Times New Roman"/>
          <w:sz w:val="28"/>
          <w:szCs w:val="28"/>
        </w:rPr>
        <w:t>.</w:t>
      </w:r>
    </w:p>
    <w:p w:rsidR="00943F69" w:rsidRPr="00943F69" w:rsidRDefault="00943F69" w:rsidP="00C2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B0">
        <w:rPr>
          <w:rFonts w:ascii="Times New Roman" w:hAnsi="Times New Roman" w:cs="Times New Roman"/>
          <w:sz w:val="28"/>
          <w:szCs w:val="28"/>
        </w:rPr>
        <w:lastRenderedPageBreak/>
        <w:t xml:space="preserve">           4. Настоящее постановление вступает в силу после его</w:t>
      </w:r>
      <w:r w:rsidR="005E05E9" w:rsidRPr="00B63AB0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B63AB0">
        <w:rPr>
          <w:rFonts w:ascii="Times New Roman" w:hAnsi="Times New Roman" w:cs="Times New Roman"/>
          <w:sz w:val="28"/>
          <w:szCs w:val="28"/>
        </w:rPr>
        <w:t xml:space="preserve"> </w:t>
      </w:r>
      <w:r w:rsidRPr="00511132">
        <w:rPr>
          <w:rFonts w:ascii="Times New Roman" w:hAnsi="Times New Roman" w:cs="Times New Roman"/>
          <w:sz w:val="28"/>
          <w:szCs w:val="28"/>
        </w:rPr>
        <w:t>обнародования</w:t>
      </w:r>
      <w:r w:rsidR="00242B22" w:rsidRPr="00511132">
        <w:rPr>
          <w:rFonts w:ascii="Times New Roman" w:hAnsi="Times New Roman" w:cs="Times New Roman"/>
          <w:sz w:val="28"/>
          <w:szCs w:val="28"/>
        </w:rPr>
        <w:t xml:space="preserve"> </w:t>
      </w:r>
      <w:r w:rsidR="00F26952" w:rsidRPr="00511132">
        <w:rPr>
          <w:rFonts w:ascii="Times New Roman" w:hAnsi="Times New Roman"/>
          <w:sz w:val="28"/>
          <w:szCs w:val="28"/>
        </w:rPr>
        <w:t>и действует</w:t>
      </w:r>
      <w:r w:rsidR="00F26952">
        <w:rPr>
          <w:rFonts w:ascii="Times New Roman" w:hAnsi="Times New Roman"/>
          <w:sz w:val="28"/>
          <w:szCs w:val="28"/>
        </w:rPr>
        <w:t xml:space="preserve"> </w:t>
      </w:r>
      <w:r w:rsidR="00242B22">
        <w:rPr>
          <w:rFonts w:ascii="Times New Roman" w:hAnsi="Times New Roman" w:cs="Times New Roman"/>
          <w:sz w:val="28"/>
          <w:szCs w:val="28"/>
        </w:rPr>
        <w:t>с 01.01.2022г.</w:t>
      </w:r>
    </w:p>
    <w:p w:rsidR="00943F69" w:rsidRDefault="00943F69" w:rsidP="00943F6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26952" w:rsidRPr="00943F69" w:rsidRDefault="00F26952" w:rsidP="00943F6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43F69" w:rsidRPr="00943F69" w:rsidRDefault="00943F69" w:rsidP="00943F6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sz w:val="28"/>
          <w:szCs w:val="28"/>
        </w:rPr>
        <w:t xml:space="preserve"> Глава Яшкинского </w:t>
      </w:r>
    </w:p>
    <w:p w:rsidR="00943F69" w:rsidRPr="00943F69" w:rsidRDefault="00943F69" w:rsidP="00943F6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Е.М. Курапов</w:t>
      </w:r>
    </w:p>
    <w:p w:rsidR="005E05E9" w:rsidRDefault="005E05E9" w:rsidP="00943F69">
      <w:pPr>
        <w:pStyle w:val="ConsPlusNormal"/>
        <w:spacing w:line="276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943F69" w:rsidRPr="00943F69" w:rsidRDefault="00BE6486" w:rsidP="009A7EED">
      <w:pPr>
        <w:pStyle w:val="ConsPlusNormal"/>
        <w:pageBreakBefore/>
        <w:tabs>
          <w:tab w:val="left" w:pos="9639"/>
        </w:tabs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943F69" w:rsidRPr="00943F69">
        <w:rPr>
          <w:rFonts w:ascii="Times New Roman" w:hAnsi="Times New Roman" w:cs="Times New Roman"/>
          <w:sz w:val="28"/>
          <w:szCs w:val="28"/>
        </w:rPr>
        <w:t>Приложение</w:t>
      </w:r>
    </w:p>
    <w:p w:rsidR="00943F69" w:rsidRPr="00943F69" w:rsidRDefault="00943F69" w:rsidP="00943F69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</w:t>
      </w:r>
      <w:r w:rsidR="009A7EED" w:rsidRPr="00943F69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43F69" w:rsidRPr="00943F69" w:rsidRDefault="00943F69" w:rsidP="00943F69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sz w:val="28"/>
          <w:szCs w:val="28"/>
        </w:rPr>
        <w:t>Яшкинского муниципального округа</w:t>
      </w:r>
    </w:p>
    <w:p w:rsidR="00943F69" w:rsidRPr="00943F69" w:rsidRDefault="00943F69" w:rsidP="00943F69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sz w:val="28"/>
          <w:szCs w:val="28"/>
        </w:rPr>
        <w:t>о</w:t>
      </w:r>
      <w:r w:rsidR="00D7404A">
        <w:rPr>
          <w:rFonts w:ascii="Times New Roman" w:hAnsi="Times New Roman" w:cs="Times New Roman"/>
          <w:sz w:val="28"/>
          <w:szCs w:val="28"/>
        </w:rPr>
        <w:t>т «___» _______</w:t>
      </w:r>
      <w:r w:rsidR="009A7EED">
        <w:rPr>
          <w:rFonts w:ascii="Times New Roman" w:hAnsi="Times New Roman" w:cs="Times New Roman"/>
          <w:sz w:val="28"/>
          <w:szCs w:val="28"/>
        </w:rPr>
        <w:t>_ 2021</w:t>
      </w:r>
      <w:r w:rsidR="00D7404A">
        <w:rPr>
          <w:rFonts w:ascii="Times New Roman" w:hAnsi="Times New Roman" w:cs="Times New Roman"/>
          <w:sz w:val="28"/>
          <w:szCs w:val="28"/>
        </w:rPr>
        <w:t xml:space="preserve"> г. № _</w:t>
      </w:r>
      <w:r w:rsidR="009A7EED">
        <w:rPr>
          <w:rFonts w:ascii="Times New Roman" w:hAnsi="Times New Roman" w:cs="Times New Roman"/>
          <w:sz w:val="28"/>
          <w:szCs w:val="28"/>
        </w:rPr>
        <w:t>__</w:t>
      </w:r>
      <w:r w:rsidR="00D7404A">
        <w:rPr>
          <w:rFonts w:ascii="Times New Roman" w:hAnsi="Times New Roman" w:cs="Times New Roman"/>
          <w:sz w:val="28"/>
          <w:szCs w:val="28"/>
        </w:rPr>
        <w:t xml:space="preserve">_ </w:t>
      </w:r>
      <w:r w:rsidRPr="00943F69">
        <w:rPr>
          <w:rFonts w:ascii="Times New Roman" w:hAnsi="Times New Roman" w:cs="Times New Roman"/>
          <w:sz w:val="28"/>
          <w:szCs w:val="28"/>
        </w:rPr>
        <w:t>-п</w:t>
      </w:r>
    </w:p>
    <w:p w:rsidR="00943F69" w:rsidRPr="00943F69" w:rsidRDefault="00943F69" w:rsidP="00943F69">
      <w:pPr>
        <w:pStyle w:val="1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943F69" w:rsidRPr="00943F69" w:rsidRDefault="00BE6486" w:rsidP="009A7EED">
      <w:pPr>
        <w:pStyle w:val="1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43F69" w:rsidRPr="00943F69">
        <w:rPr>
          <w:rFonts w:ascii="Times New Roman" w:hAnsi="Times New Roman" w:cs="Times New Roman"/>
        </w:rPr>
        <w:t>Утверждена</w:t>
      </w:r>
    </w:p>
    <w:p w:rsidR="00943F69" w:rsidRPr="00943F69" w:rsidRDefault="00943F69" w:rsidP="00943F69">
      <w:pPr>
        <w:pStyle w:val="11"/>
        <w:shd w:val="clear" w:color="auto" w:fill="auto"/>
        <w:spacing w:before="0" w:after="0" w:line="240" w:lineRule="auto"/>
        <w:ind w:left="4253"/>
        <w:jc w:val="right"/>
        <w:rPr>
          <w:rFonts w:ascii="Times New Roman" w:hAnsi="Times New Roman" w:cs="Times New Roman"/>
        </w:rPr>
      </w:pPr>
      <w:r w:rsidRPr="00943F69">
        <w:rPr>
          <w:rFonts w:ascii="Times New Roman" w:hAnsi="Times New Roman" w:cs="Times New Roman"/>
        </w:rPr>
        <w:t>постановлением администрации</w:t>
      </w:r>
    </w:p>
    <w:p w:rsidR="00943F69" w:rsidRPr="00943F69" w:rsidRDefault="00943F69" w:rsidP="00943F69">
      <w:pPr>
        <w:pStyle w:val="11"/>
        <w:shd w:val="clear" w:color="auto" w:fill="auto"/>
        <w:spacing w:before="0" w:after="0" w:line="240" w:lineRule="auto"/>
        <w:ind w:left="4253"/>
        <w:jc w:val="right"/>
        <w:rPr>
          <w:rFonts w:ascii="Times New Roman" w:hAnsi="Times New Roman" w:cs="Times New Roman"/>
        </w:rPr>
      </w:pPr>
      <w:r w:rsidRPr="00943F69">
        <w:rPr>
          <w:rFonts w:ascii="Times New Roman" w:hAnsi="Times New Roman" w:cs="Times New Roman"/>
        </w:rPr>
        <w:t xml:space="preserve"> Яшкинского муниципального района</w:t>
      </w:r>
    </w:p>
    <w:p w:rsidR="00943F69" w:rsidRPr="00943F69" w:rsidRDefault="00943F69" w:rsidP="00943F69">
      <w:pPr>
        <w:pStyle w:val="11"/>
        <w:shd w:val="clear" w:color="auto" w:fill="auto"/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43F69">
        <w:rPr>
          <w:rFonts w:ascii="Times New Roman" w:hAnsi="Times New Roman" w:cs="Times New Roman"/>
        </w:rPr>
        <w:t>от «20» сентября 2017г. № 444-п</w:t>
      </w:r>
    </w:p>
    <w:p w:rsidR="00943F69" w:rsidRPr="00943F69" w:rsidRDefault="00943F69" w:rsidP="00943F69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69" w:rsidRDefault="00943F69" w:rsidP="00943F69">
      <w:pPr>
        <w:spacing w:after="360"/>
        <w:jc w:val="center"/>
        <w:rPr>
          <w:b/>
          <w:sz w:val="28"/>
          <w:szCs w:val="28"/>
        </w:rPr>
      </w:pPr>
    </w:p>
    <w:p w:rsidR="00943F69" w:rsidRDefault="00943F69" w:rsidP="00943F69">
      <w:pPr>
        <w:spacing w:after="360"/>
        <w:jc w:val="center"/>
        <w:rPr>
          <w:b/>
          <w:sz w:val="28"/>
          <w:szCs w:val="28"/>
        </w:rPr>
      </w:pPr>
    </w:p>
    <w:p w:rsidR="00943F69" w:rsidRPr="00C00B19" w:rsidRDefault="00943F69" w:rsidP="00D7404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43F69" w:rsidRPr="00AC51D3" w:rsidRDefault="00943F69" w:rsidP="00943F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1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43F69" w:rsidRPr="00AC51D3" w:rsidRDefault="00943F69" w:rsidP="00943F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51D3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 на территории Яшкинского муниципального округа» на период 2018-2023 годов</w:t>
      </w:r>
    </w:p>
    <w:p w:rsidR="00943F69" w:rsidRPr="00A80EC6" w:rsidRDefault="00943F69" w:rsidP="00943F6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43F69" w:rsidRPr="00A80EC6" w:rsidRDefault="00943F69" w:rsidP="00943F69">
      <w:pPr>
        <w:spacing w:after="360"/>
        <w:jc w:val="center"/>
        <w:rPr>
          <w:b/>
          <w:sz w:val="28"/>
          <w:szCs w:val="28"/>
        </w:rPr>
      </w:pPr>
    </w:p>
    <w:p w:rsidR="00943F69" w:rsidRDefault="00943F69" w:rsidP="00943F69">
      <w:pPr>
        <w:spacing w:after="360"/>
        <w:jc w:val="center"/>
        <w:rPr>
          <w:b/>
          <w:sz w:val="28"/>
          <w:szCs w:val="28"/>
        </w:rPr>
      </w:pPr>
    </w:p>
    <w:p w:rsidR="00943F69" w:rsidRDefault="00943F69" w:rsidP="00943F69">
      <w:pPr>
        <w:spacing w:after="360"/>
        <w:jc w:val="center"/>
        <w:rPr>
          <w:b/>
          <w:sz w:val="28"/>
          <w:szCs w:val="28"/>
        </w:rPr>
      </w:pPr>
    </w:p>
    <w:p w:rsidR="00943F69" w:rsidRDefault="00943F69" w:rsidP="00943F69">
      <w:pPr>
        <w:spacing w:after="360"/>
        <w:jc w:val="center"/>
        <w:rPr>
          <w:b/>
          <w:sz w:val="28"/>
          <w:szCs w:val="28"/>
        </w:rPr>
      </w:pPr>
    </w:p>
    <w:p w:rsidR="00943F69" w:rsidRDefault="00943F69" w:rsidP="00943F69">
      <w:pPr>
        <w:spacing w:after="360"/>
        <w:jc w:val="center"/>
        <w:rPr>
          <w:b/>
          <w:sz w:val="28"/>
          <w:szCs w:val="28"/>
        </w:rPr>
      </w:pPr>
    </w:p>
    <w:p w:rsidR="00AC51D3" w:rsidRDefault="00AC51D3" w:rsidP="00AC51D3">
      <w:pPr>
        <w:tabs>
          <w:tab w:val="left" w:pos="9498"/>
        </w:tabs>
        <w:ind w:right="140"/>
        <w:rPr>
          <w:b/>
          <w:sz w:val="28"/>
          <w:szCs w:val="28"/>
        </w:rPr>
      </w:pPr>
    </w:p>
    <w:p w:rsidR="00D7404A" w:rsidRDefault="00D7404A" w:rsidP="00AC51D3">
      <w:pPr>
        <w:tabs>
          <w:tab w:val="left" w:pos="9498"/>
        </w:tabs>
        <w:ind w:right="140"/>
        <w:rPr>
          <w:b/>
          <w:sz w:val="28"/>
          <w:szCs w:val="28"/>
        </w:rPr>
      </w:pPr>
    </w:p>
    <w:p w:rsidR="00D7404A" w:rsidRDefault="00D7404A" w:rsidP="00AC51D3">
      <w:pPr>
        <w:tabs>
          <w:tab w:val="left" w:pos="9498"/>
        </w:tabs>
        <w:ind w:right="140"/>
        <w:rPr>
          <w:b/>
          <w:sz w:val="28"/>
          <w:szCs w:val="28"/>
        </w:rPr>
      </w:pPr>
    </w:p>
    <w:p w:rsidR="00FE4E9C" w:rsidRDefault="00FE4E9C" w:rsidP="00AC51D3">
      <w:pPr>
        <w:tabs>
          <w:tab w:val="left" w:pos="9498"/>
        </w:tabs>
        <w:ind w:right="140"/>
        <w:rPr>
          <w:b/>
          <w:sz w:val="28"/>
          <w:szCs w:val="28"/>
        </w:rPr>
      </w:pPr>
    </w:p>
    <w:p w:rsidR="00943F69" w:rsidRPr="00AC51D3" w:rsidRDefault="00943F69" w:rsidP="00AC51D3">
      <w:pPr>
        <w:tabs>
          <w:tab w:val="left" w:pos="9498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</w:t>
      </w:r>
      <w:r w:rsidRPr="00AC51D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43F69" w:rsidRPr="00AC51D3" w:rsidRDefault="00943F69" w:rsidP="00AC5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D3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 на территории Яшкинского муниципального округа» на период 2018-2023 годов</w:t>
      </w:r>
    </w:p>
    <w:tbl>
      <w:tblPr>
        <w:tblW w:w="99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2656"/>
        <w:gridCol w:w="2241"/>
        <w:gridCol w:w="701"/>
        <w:gridCol w:w="840"/>
        <w:gridCol w:w="705"/>
        <w:gridCol w:w="701"/>
        <w:gridCol w:w="704"/>
        <w:gridCol w:w="720"/>
      </w:tblGrid>
      <w:tr w:rsidR="00943F69" w:rsidRPr="00FC5716" w:rsidTr="009A7EED">
        <w:trPr>
          <w:trHeight w:val="63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69" w:rsidRPr="006F2ADD" w:rsidRDefault="00943F69" w:rsidP="009A7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69" w:rsidRPr="006F2ADD" w:rsidRDefault="00943F69" w:rsidP="009A7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F69" w:rsidRPr="006F2ADD" w:rsidRDefault="00943F69" w:rsidP="009A7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69" w:rsidRPr="006F2ADD" w:rsidRDefault="00943F69" w:rsidP="009A7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69" w:rsidRPr="006F2ADD" w:rsidRDefault="00943F69" w:rsidP="009A7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Пояснение по заполнению формы</w:t>
            </w:r>
          </w:p>
        </w:tc>
      </w:tr>
      <w:tr w:rsidR="00943F69" w:rsidRPr="00FC5716" w:rsidTr="00A91E67">
        <w:trPr>
          <w:trHeight w:val="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17" w:rsidRPr="006F2ADD" w:rsidRDefault="00943F69" w:rsidP="00C6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43F69" w:rsidRPr="006F2ADD" w:rsidRDefault="00943F69" w:rsidP="00C6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943F69" w:rsidRPr="006F2ADD" w:rsidRDefault="00943F69" w:rsidP="00C67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на территории Яшкинского муниципального округа» на период 2018-2023 годов</w:t>
            </w:r>
            <w:r w:rsidR="00523778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, далее – Программа </w:t>
            </w:r>
          </w:p>
          <w:p w:rsidR="00943F69" w:rsidRPr="006F2ADD" w:rsidRDefault="00943F69" w:rsidP="00C674C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69" w:rsidRPr="00FC5716" w:rsidTr="00A91E67">
        <w:trPr>
          <w:trHeight w:val="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C674CB" w:rsidP="00C6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943F69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Яшкинского муниципального округа</w:t>
            </w:r>
          </w:p>
        </w:tc>
      </w:tr>
      <w:tr w:rsidR="00943F69" w:rsidRPr="00FC5716" w:rsidTr="00A91E67">
        <w:trPr>
          <w:trHeight w:val="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69" w:rsidRPr="006F2ADD" w:rsidRDefault="00943F69" w:rsidP="00943F6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2ADD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Соисполнителями программных мероприятий могут быть любые юридические и физические лица, в том числе индивидуальные предприниматели, определяемые в соответствии с действующим законодательством</w:t>
            </w:r>
          </w:p>
        </w:tc>
      </w:tr>
      <w:tr w:rsidR="00943F69" w:rsidRPr="00FC5716" w:rsidTr="00A91E67">
        <w:trPr>
          <w:trHeight w:val="241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2ADD">
              <w:rPr>
                <w:rStyle w:val="aff3"/>
                <w:rFonts w:ascii="Times New Roman" w:hAnsi="Times New Roman" w:cs="Times New Roman"/>
                <w:i w:val="0"/>
                <w:sz w:val="24"/>
                <w:szCs w:val="24"/>
              </w:rPr>
              <w:t xml:space="preserve"> Администрация Яшкинского муниципального округа, отдел по безопасности населения и военно-мобилизационной подготовки администрации Яшкинского муниципального округа, организации, определяемые на конкурсной основе в соответствии с порядком, установленным действующим законодательством</w:t>
            </w:r>
          </w:p>
        </w:tc>
      </w:tr>
      <w:tr w:rsidR="00943F69" w:rsidRPr="00FC5716" w:rsidTr="00A91E67">
        <w:trPr>
          <w:trHeight w:val="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43F69" w:rsidRPr="00FC5716" w:rsidTr="00A91E67">
        <w:trPr>
          <w:trHeight w:val="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проекты отсутствуют </w:t>
            </w:r>
          </w:p>
        </w:tc>
      </w:tr>
      <w:tr w:rsidR="00943F69" w:rsidRPr="00FC5716" w:rsidTr="00A91E67">
        <w:trPr>
          <w:trHeight w:val="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943F69" w:rsidRPr="006F2ADD" w:rsidRDefault="00943F69" w:rsidP="00C6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69" w:rsidRPr="006F2ADD" w:rsidRDefault="00C674CB" w:rsidP="00C674CB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минимизация их возможных последствий, обеспечение безопасности граждан, проживающих на территории Яшкинского муниципального округа от террористических и экстремистских актов, повышение состояния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</w:tc>
      </w:tr>
      <w:tr w:rsidR="00943F69" w:rsidRPr="00FC5716" w:rsidTr="00A91E67">
        <w:trPr>
          <w:trHeight w:val="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943F69" w:rsidRPr="006F2ADD" w:rsidRDefault="00943F69" w:rsidP="00C6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B" w:rsidRPr="006F2ADD" w:rsidRDefault="00C674CB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3F69"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объектов социальной сферы, объектов жизнеобеспечения, мест массового пребывания людей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(образовательные учреждения, учреждения культуры)</w:t>
            </w:r>
            <w:r w:rsidR="00943F69" w:rsidRPr="006F2ADD">
              <w:rPr>
                <w:rFonts w:ascii="Times New Roman" w:hAnsi="Times New Roman" w:cs="Times New Roman"/>
                <w:sz w:val="24"/>
                <w:szCs w:val="24"/>
              </w:rPr>
              <w:t>, объектов органов местного самоуправления.</w:t>
            </w:r>
          </w:p>
          <w:p w:rsidR="00943F69" w:rsidRPr="006F2ADD" w:rsidRDefault="00C674CB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3F69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F69"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информационно-пропагандистской работы с населением округа по вопросам профилактики терроризма и экстремизма</w:t>
            </w:r>
            <w:r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="00943F69"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взаимодействия с правоохранительными органами в части профилактики терроризма и экстремизма</w:t>
            </w:r>
            <w:r w:rsidR="00FE4E9C"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3F69" w:rsidRPr="00FC5716" w:rsidTr="00A91E67">
        <w:trPr>
          <w:trHeight w:val="9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B" w:rsidRPr="006F2ADD" w:rsidRDefault="009D4CF4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результатов:</w:t>
            </w:r>
          </w:p>
          <w:p w:rsidR="00C674CB" w:rsidRPr="006F2ADD" w:rsidRDefault="00C674CB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Количество совершенных (попыток совершения) террористических актов на территории Яшкинского муниципального округа;</w:t>
            </w:r>
          </w:p>
          <w:p w:rsidR="00A674D4" w:rsidRPr="006F2ADD" w:rsidRDefault="00A674D4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Доля мест массового пребывания, отвечающих требованиям антитеррористической защищенности по наличию освещения, стендов и видеонаблюдения;</w:t>
            </w:r>
          </w:p>
          <w:p w:rsidR="00C674CB" w:rsidRPr="006F2ADD" w:rsidRDefault="00C674CB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Доля объектов социальной сферы, объектов жизнеобеспечения, отвечающих требованиям антитеррористической защищенности, по наличию систем извещения;</w:t>
            </w:r>
          </w:p>
          <w:p w:rsidR="00C674CB" w:rsidRPr="006F2ADD" w:rsidRDefault="00C674CB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Доля объектов социальной сферы, объектов жизнеобеспечения, отвечающих требованиям антитеррористической защищенности</w:t>
            </w:r>
            <w:r w:rsidR="00A91E67" w:rsidRPr="006F2ADD">
              <w:rPr>
                <w:rFonts w:ascii="Times New Roman" w:hAnsi="Times New Roman" w:cs="Times New Roman"/>
                <w:sz w:val="24"/>
                <w:szCs w:val="24"/>
              </w:rPr>
              <w:t>, по наличию систем уличного видеонаблюдения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E67" w:rsidRPr="006F2ADD" w:rsidRDefault="00A91E67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 Доля объектов социальной сферы, объектов жизнеобеспечения, отвечающих требованиям антитеррористической защищенности, по наличию металлодетектеров и </w:t>
            </w:r>
            <w:r w:rsidR="00A674D4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рамок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металло</w:t>
            </w:r>
            <w:r w:rsidR="00A674D4" w:rsidRPr="006F2ADD">
              <w:rPr>
                <w:rFonts w:ascii="Times New Roman" w:hAnsi="Times New Roman" w:cs="Times New Roman"/>
                <w:sz w:val="24"/>
                <w:szCs w:val="24"/>
              </w:rPr>
              <w:t>детекторов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51C" w:rsidRPr="006F2ADD" w:rsidRDefault="0045451C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Доля объектов социальной сферы, объектов жизнеобеспечения, мест массового пребывания людей, отвечающих требованиям антитеррористической защищенности, по наличию турникетов;</w:t>
            </w:r>
          </w:p>
          <w:p w:rsidR="00A91E67" w:rsidRPr="006F2ADD" w:rsidRDefault="00A91E67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Доля жителей Яшкинского муниципального округа,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акта.</w:t>
            </w:r>
          </w:p>
          <w:p w:rsidR="00C674CB" w:rsidRPr="006F2ADD" w:rsidRDefault="00A91E67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943F69" w:rsidRPr="006F2ADD" w:rsidRDefault="009D4CF4" w:rsidP="00A91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67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6016"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контроля безопасности (</w:t>
            </w:r>
            <w:r w:rsidR="00383C19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металлоискатели, </w:t>
            </w:r>
            <w:r w:rsidR="00A91E67" w:rsidRPr="006F2ADD">
              <w:rPr>
                <w:rFonts w:ascii="Times New Roman" w:hAnsi="Times New Roman" w:cs="Times New Roman"/>
                <w:sz w:val="24"/>
                <w:szCs w:val="24"/>
              </w:rPr>
              <w:t>металлодетекторы, системы</w:t>
            </w:r>
            <w:r w:rsidR="00E96016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и пр.), осветительных приборов для оснащения объектов жизнеобеспечения, объектов органов местного самоуправления,</w:t>
            </w:r>
            <w:r w:rsidR="003D6BE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016" w:rsidRPr="006F2ADD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</w:t>
            </w:r>
            <w:r w:rsidR="00A91E67" w:rsidRPr="006F2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E67" w:rsidRPr="006F2ADD" w:rsidRDefault="00A91E67" w:rsidP="00A91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r w:rsidR="003D6BE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средств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для лицензирования кабинета по секретному делопроизводству;</w:t>
            </w:r>
          </w:p>
          <w:p w:rsidR="009D4CF4" w:rsidRPr="006F2ADD" w:rsidRDefault="00A91E67" w:rsidP="00A91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r w:rsidR="003D6BE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средств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для лицензирования рабочего места по секретному делопроизводству</w:t>
            </w:r>
            <w:r w:rsidR="003D6BE0" w:rsidRPr="006F2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BE0" w:rsidRPr="006F2ADD" w:rsidRDefault="003D6BE0" w:rsidP="00A91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171D"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систем видеонаблюдения на объектах жизнеобеспечения, объектах органов местного самоуправления, в местах массового пребывания людей;</w:t>
            </w:r>
          </w:p>
          <w:p w:rsidR="0076171D" w:rsidRPr="006F2ADD" w:rsidRDefault="0076171D" w:rsidP="00A91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Количество застрахованных членов добровольной народной дружины (далее – ДНД);</w:t>
            </w:r>
          </w:p>
          <w:p w:rsidR="0076171D" w:rsidRPr="006F2ADD" w:rsidRDefault="0076171D" w:rsidP="00A91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специализированной формы одежды для ДНД;</w:t>
            </w:r>
          </w:p>
          <w:p w:rsidR="0076171D" w:rsidRPr="006F2ADD" w:rsidRDefault="0076171D" w:rsidP="00A91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Количество поощренных граждан-членов ДНД;</w:t>
            </w:r>
          </w:p>
          <w:p w:rsidR="0076171D" w:rsidRPr="006F2ADD" w:rsidRDefault="0076171D" w:rsidP="0076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Количество изготовленных и приобретенных информационно-методических, учебных материалов, памяток, инструкций</w:t>
            </w:r>
            <w:r w:rsidR="002B7C46" w:rsidRPr="006F2ADD">
              <w:rPr>
                <w:rFonts w:ascii="Times New Roman" w:hAnsi="Times New Roman" w:cs="Times New Roman"/>
                <w:sz w:val="24"/>
                <w:szCs w:val="24"/>
              </w:rPr>
              <w:t>, стендов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71D" w:rsidRPr="006F2ADD" w:rsidRDefault="0076171D" w:rsidP="0076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Проведение учений и тренировок антитеррористической направленности;</w:t>
            </w:r>
          </w:p>
          <w:p w:rsidR="0076171D" w:rsidRPr="006F2ADD" w:rsidRDefault="0076171D" w:rsidP="0076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в СМИ и информационно-коммуникационной сети «Интернет» по вопросам профилактики терроризма и экстремизма</w:t>
            </w:r>
          </w:p>
        </w:tc>
      </w:tr>
      <w:tr w:rsidR="00943F69" w:rsidRPr="00FC5716" w:rsidTr="00A91E67">
        <w:trPr>
          <w:trHeight w:val="9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943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943F69" w:rsidRPr="006F2ADD" w:rsidRDefault="00943F6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B10BEB" w:rsidRPr="006F2ADD" w:rsidRDefault="00B10BEB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6E9" w:rsidRPr="006F2ADD" w:rsidRDefault="00C336E9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9C" w:rsidRPr="006F2ADD" w:rsidRDefault="00FE4E9C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D4CF4" w:rsidP="00C67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один этап – </w:t>
            </w:r>
            <w:r w:rsidR="00943F69" w:rsidRPr="006F2ADD">
              <w:rPr>
                <w:rFonts w:ascii="Times New Roman" w:hAnsi="Times New Roman" w:cs="Times New Roman"/>
                <w:sz w:val="24"/>
                <w:szCs w:val="24"/>
              </w:rPr>
              <w:t>2018-2023 годы</w:t>
            </w:r>
          </w:p>
        </w:tc>
      </w:tr>
      <w:tr w:rsidR="00A91E67" w:rsidRPr="00FC5716" w:rsidTr="00A91E67">
        <w:trPr>
          <w:trHeight w:val="347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67" w:rsidRPr="006F2ADD" w:rsidRDefault="00A91E67" w:rsidP="00943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67" w:rsidRPr="006F2ADD" w:rsidRDefault="00A91E67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(по годам)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E67" w:rsidRPr="006F2ADD" w:rsidRDefault="00A91E67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67" w:rsidRPr="006F2ADD" w:rsidRDefault="00A91E67" w:rsidP="00A91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A91E67" w:rsidRPr="006F2ADD" w:rsidRDefault="00A91E67" w:rsidP="00A91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91E67" w:rsidRPr="00FC5716" w:rsidTr="00A91E67">
        <w:trPr>
          <w:trHeight w:val="194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7" w:rsidRPr="006F2ADD" w:rsidRDefault="00A91E67" w:rsidP="00943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E67" w:rsidRPr="006F2ADD" w:rsidRDefault="00A91E67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67" w:rsidRPr="006F2ADD" w:rsidRDefault="00A91E67" w:rsidP="00C67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7" w:rsidRPr="006F2ADD" w:rsidRDefault="00A91E67" w:rsidP="00A91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7" w:rsidRPr="006F2ADD" w:rsidRDefault="00A91E67" w:rsidP="00A91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7" w:rsidRPr="006F2ADD" w:rsidRDefault="00A91E67" w:rsidP="00A91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7" w:rsidRPr="006F2ADD" w:rsidRDefault="00A91E67" w:rsidP="00A91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7" w:rsidRPr="006F2ADD" w:rsidRDefault="00A91E67" w:rsidP="00A91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67" w:rsidRPr="006F2ADD" w:rsidRDefault="00A91E67" w:rsidP="00A91E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818FC" w:rsidRPr="00FC5716" w:rsidTr="00A91E67">
        <w:trPr>
          <w:trHeight w:val="90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FC" w:rsidRPr="006F2ADD" w:rsidRDefault="00D818FC" w:rsidP="00C674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259AF" w:rsidP="000553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539F" w:rsidRPr="006F2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8FC" w:rsidRPr="006F2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259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59AF" w:rsidRPr="006F2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9AF"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8FC" w:rsidRPr="00FC5716" w:rsidTr="00A91E67">
        <w:trPr>
          <w:trHeight w:val="3828"/>
          <w:jc w:val="center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C67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FC" w:rsidRPr="006F2ADD" w:rsidRDefault="00D818FC" w:rsidP="009B3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9B3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9B3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бюджет;</w:t>
            </w:r>
          </w:p>
          <w:p w:rsidR="00D818FC" w:rsidRPr="006F2ADD" w:rsidRDefault="00D818FC" w:rsidP="009B3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иные, незапрещенные законодательством</w:t>
            </w:r>
          </w:p>
          <w:p w:rsidR="00D818FC" w:rsidRPr="006F2ADD" w:rsidRDefault="00D818FC" w:rsidP="009B3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источники;</w:t>
            </w:r>
          </w:p>
          <w:p w:rsidR="00D818FC" w:rsidRPr="006F2ADD" w:rsidRDefault="00D818FC" w:rsidP="009B3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</w:t>
            </w:r>
          </w:p>
          <w:p w:rsidR="00D818FC" w:rsidRPr="006F2ADD" w:rsidRDefault="00D818FC" w:rsidP="009B39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129,75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259AF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539F" w:rsidRPr="006F2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8FC" w:rsidRPr="006F2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A91E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59AF" w:rsidRPr="006F2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59AF"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69" w:rsidRPr="00FC5716" w:rsidTr="0076171D">
        <w:trPr>
          <w:trHeight w:val="56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AC5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69" w:rsidRPr="006F2ADD" w:rsidRDefault="00943F69" w:rsidP="00943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943F69" w:rsidP="00523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943F69" w:rsidRPr="006F2ADD" w:rsidRDefault="00943F69" w:rsidP="00523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43F69" w:rsidRPr="006F2ADD" w:rsidRDefault="00943F69" w:rsidP="00523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943F69" w:rsidRPr="006F2ADD" w:rsidRDefault="00943F69" w:rsidP="005237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943F69" w:rsidRPr="006F2ADD" w:rsidRDefault="00943F69" w:rsidP="00C6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69" w:rsidRPr="006F2ADD" w:rsidRDefault="008F3B73" w:rsidP="00C674CB">
            <w:pPr>
              <w:pStyle w:val="Default"/>
              <w:jc w:val="both"/>
            </w:pPr>
            <w:r w:rsidRPr="006F2ADD">
              <w:t>-</w:t>
            </w:r>
            <w:r w:rsidR="00094876" w:rsidRPr="006F2ADD">
              <w:t xml:space="preserve"> </w:t>
            </w:r>
            <w:r w:rsidR="00943F69" w:rsidRPr="006F2ADD">
              <w:t>Минимизация возможности совершения террористических актов и экстремистских акций на территории Яшкинского муниципального округа.</w:t>
            </w:r>
          </w:p>
          <w:p w:rsidR="00943F69" w:rsidRPr="006F2ADD" w:rsidRDefault="008F3B73" w:rsidP="00C674CB">
            <w:pPr>
              <w:pStyle w:val="Default"/>
              <w:jc w:val="both"/>
            </w:pPr>
            <w:r w:rsidRPr="006F2ADD">
              <w:t>-</w:t>
            </w:r>
            <w:r w:rsidR="00094876" w:rsidRPr="006F2ADD">
              <w:t xml:space="preserve"> </w:t>
            </w:r>
            <w:r w:rsidR="00943F69" w:rsidRPr="006F2ADD">
              <w:t xml:space="preserve">Повышение уровня информированности населения о правилах поведения и действиях в случае совершения или угрозы совершения террористического акта; рост антиэкстремистской и антитеррористической бдительности населения. </w:t>
            </w:r>
          </w:p>
          <w:p w:rsidR="00943F69" w:rsidRPr="006F2ADD" w:rsidRDefault="008F3B73" w:rsidP="00C674CB">
            <w:pPr>
              <w:pStyle w:val="Default"/>
              <w:jc w:val="both"/>
            </w:pPr>
            <w:r w:rsidRPr="006F2ADD">
              <w:t>-</w:t>
            </w:r>
            <w:r w:rsidR="00094876" w:rsidRPr="006F2ADD">
              <w:t xml:space="preserve"> </w:t>
            </w:r>
            <w:r w:rsidR="00943F69" w:rsidRPr="006F2ADD">
              <w:t xml:space="preserve">Формирование единого информационного пространства распространения идей межнационального согласия, гражданской солидарности, уважения к различным религиям и культурам, внедрение социокультурных технологий преодоления негативных этнических стереотипов. </w:t>
            </w:r>
          </w:p>
          <w:p w:rsidR="00943F69" w:rsidRPr="006F2ADD" w:rsidRDefault="008F3B73" w:rsidP="00C674CB">
            <w:pPr>
              <w:pStyle w:val="Default"/>
              <w:jc w:val="both"/>
            </w:pPr>
            <w:r w:rsidRPr="006F2ADD">
              <w:t>-</w:t>
            </w:r>
            <w:r w:rsidR="00943F69" w:rsidRPr="006F2ADD">
              <w:t xml:space="preserve"> Формирование взаимопонимания и взаимоуважения в вопросах межэтнического и межкультурного сотрудничества в обществе. </w:t>
            </w:r>
          </w:p>
          <w:p w:rsidR="00943F69" w:rsidRPr="006F2ADD" w:rsidRDefault="008F3B73" w:rsidP="00C674CB">
            <w:pPr>
              <w:pStyle w:val="Default"/>
              <w:jc w:val="both"/>
            </w:pPr>
            <w:r w:rsidRPr="006F2ADD">
              <w:t>-</w:t>
            </w:r>
            <w:r w:rsidR="00094876" w:rsidRPr="006F2ADD">
              <w:t xml:space="preserve"> </w:t>
            </w:r>
            <w:r w:rsidR="00943F69" w:rsidRPr="006F2ADD">
              <w:t xml:space="preserve">Повышение уровня этнокультурной компетентности, как в молодежной среде, так и среди взрослого населения. </w:t>
            </w:r>
          </w:p>
          <w:p w:rsidR="00943F69" w:rsidRPr="006F2ADD" w:rsidRDefault="008F3B73" w:rsidP="00C67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4876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F69" w:rsidRPr="006F2ADD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объектов особой важности, повышенной опасности, жизнеобеспечения, объектов социальной сферы, мест массового пребывания людей.</w:t>
            </w:r>
          </w:p>
          <w:p w:rsidR="00943F69" w:rsidRPr="006F2ADD" w:rsidRDefault="009D4CF4" w:rsidP="00120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  <w:r w:rsidR="00523778" w:rsidRPr="006F2ADD">
              <w:rPr>
                <w:rFonts w:ascii="Times New Roman" w:hAnsi="Times New Roman" w:cs="Times New Roman"/>
                <w:sz w:val="24"/>
                <w:szCs w:val="24"/>
              </w:rPr>
              <w:t>, характеризующие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778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E87DC6" w:rsidRPr="006F2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разделе </w:t>
            </w:r>
            <w:r w:rsidR="00120AF3" w:rsidRPr="006F2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778" w:rsidRPr="006F2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</w:tbl>
    <w:p w:rsidR="00AC51D3" w:rsidRDefault="00AC51D3" w:rsidP="00AC51D3">
      <w:pPr>
        <w:pStyle w:val="af6"/>
        <w:rPr>
          <w:sz w:val="28"/>
          <w:szCs w:val="28"/>
        </w:rPr>
      </w:pPr>
    </w:p>
    <w:p w:rsidR="00AC51D3" w:rsidRDefault="00AC51D3" w:rsidP="00AC51D3">
      <w:pPr>
        <w:pStyle w:val="af6"/>
        <w:rPr>
          <w:b/>
          <w:sz w:val="28"/>
          <w:szCs w:val="28"/>
        </w:rPr>
      </w:pPr>
    </w:p>
    <w:p w:rsidR="00AC51D3" w:rsidRDefault="00AC51D3" w:rsidP="00AC51D3">
      <w:pPr>
        <w:pStyle w:val="af6"/>
        <w:rPr>
          <w:b/>
          <w:sz w:val="28"/>
          <w:szCs w:val="28"/>
        </w:rPr>
      </w:pPr>
    </w:p>
    <w:p w:rsidR="00943F69" w:rsidRPr="00AC51D3" w:rsidRDefault="00943F69" w:rsidP="00511132">
      <w:pPr>
        <w:pStyle w:val="af6"/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AC51D3">
        <w:rPr>
          <w:b/>
          <w:sz w:val="28"/>
          <w:szCs w:val="28"/>
        </w:rPr>
        <w:t>Характеристика сферы (области) реализации программы, описание основных проблем в данной сфере (области) и перспективы</w:t>
      </w:r>
    </w:p>
    <w:p w:rsidR="00943F69" w:rsidRPr="00AC51D3" w:rsidRDefault="00943F69" w:rsidP="00AC51D3">
      <w:pPr>
        <w:pStyle w:val="af6"/>
        <w:ind w:left="709"/>
        <w:jc w:val="center"/>
        <w:rPr>
          <w:b/>
          <w:sz w:val="28"/>
          <w:szCs w:val="28"/>
        </w:rPr>
      </w:pPr>
      <w:r w:rsidRPr="00AC51D3">
        <w:rPr>
          <w:b/>
          <w:sz w:val="28"/>
          <w:szCs w:val="28"/>
        </w:rPr>
        <w:t>развития и основные результаты</w:t>
      </w:r>
    </w:p>
    <w:p w:rsidR="00943F69" w:rsidRPr="00AC51D3" w:rsidRDefault="00943F69" w:rsidP="00AC51D3">
      <w:pPr>
        <w:tabs>
          <w:tab w:val="left" w:pos="5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69" w:rsidRPr="00AC51D3" w:rsidRDefault="00943F69" w:rsidP="00DF6FD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sz w:val="28"/>
          <w:szCs w:val="28"/>
        </w:rPr>
        <w:t>В условиях обострения обстановки в мире, вызванного ростом террористических и экстремистских проявлений, проблемы профилактики терроризма и экстремизма на территории Яшкинского муниципального округа остаются предельно острыми и их безотлагательное решение в настоящее время жизненно необходимо. 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</w:t>
      </w:r>
    </w:p>
    <w:p w:rsidR="00943F69" w:rsidRPr="00AC51D3" w:rsidRDefault="00943F69" w:rsidP="00DF6FD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sz w:val="28"/>
          <w:szCs w:val="28"/>
        </w:rPr>
        <w:t>Сложившаяся в современном обществе криминальная ситуация наглядно демонстрирует возрастание уровня преступности, выражающееся в усилении ее тяжести, жестокости, организованности, профессионализма, значительном ухудшении социальных последствий. Предпринимаемые меры борьбы с преступностью позволяют сдерживать рост количества регистрируемых преступлений. Вместе с тем реальная картина преступности (с учетом ее латентной части) свидетельствует о явно недостаточных усилиях правоохранительных и иных органов, да и всего общества по сдерживанию криминальных проявлений. Это во многом обусловлено существенными упущениями в проведении работы по предупреждению преступлений.</w:t>
      </w:r>
    </w:p>
    <w:p w:rsidR="00943F69" w:rsidRPr="00AC51D3" w:rsidRDefault="00943F69" w:rsidP="00DF6FD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sz w:val="28"/>
          <w:szCs w:val="28"/>
        </w:rPr>
        <w:t>Терроризм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государства и его граждан,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943F69" w:rsidRPr="00AC51D3" w:rsidRDefault="00943F69" w:rsidP="00DF6FD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sz w:val="28"/>
          <w:szCs w:val="28"/>
        </w:rP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 Следует учитывать и такой фактор, как низкий уровень общего состояния всей системы культуры межнационального общения. Именно эта ситуация является благодатной почвой для культивирования ксенофобии, взращивания различного рода предрассудков, предубеждений, которые становятся причиной конфликтов в сфере отношений между народами, способствуют проявлению экстремизма.</w:t>
      </w:r>
    </w:p>
    <w:p w:rsidR="00943F69" w:rsidRPr="00AC51D3" w:rsidRDefault="00943F69" w:rsidP="00DF6FD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sz w:val="28"/>
          <w:szCs w:val="28"/>
        </w:rPr>
        <w:t>В условиях развития современного общества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"мигрантофобий". В этих условиях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943F69" w:rsidRPr="00AC51D3" w:rsidRDefault="00943F69" w:rsidP="00DF6FD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sz w:val="28"/>
          <w:szCs w:val="28"/>
        </w:rPr>
        <w:t>Противостоять терроризму и экстремизму можно лишь на основе систематизации деятельности государственных органов, органов местного самоуправления, юридических лиц, независимо от форм собственности, а также общественных объединений и граждан.</w:t>
      </w:r>
    </w:p>
    <w:p w:rsidR="00943F69" w:rsidRPr="00AC51D3" w:rsidRDefault="00943F69" w:rsidP="00DF6FD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sz w:val="28"/>
          <w:szCs w:val="28"/>
        </w:rPr>
        <w:t>Данная программа призвана укрепить меры по профилактике терроризма, экстремизма, устранить причины и условия, способствующие их проявлению, обеспечить защищенность объектов возможных террористических посягательств, готовность к минимизации и ликвидации последствий террористических актов.</w:t>
      </w:r>
    </w:p>
    <w:p w:rsidR="00943F69" w:rsidRPr="00AC51D3" w:rsidRDefault="00943F69" w:rsidP="00DF6FD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color w:val="000000"/>
          <w:sz w:val="28"/>
          <w:szCs w:val="28"/>
        </w:rPr>
        <w:t>Наиболее подвержены угрозам экстремистской и террористической деятельности объекты жизнеобеспечения населения, места массового пребывания людей и муниципальные учреждения социальной сферы.</w:t>
      </w:r>
    </w:p>
    <w:p w:rsidR="00943F69" w:rsidRPr="00AC51D3" w:rsidRDefault="00943F69" w:rsidP="00DF6FDC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C51D3">
        <w:rPr>
          <w:rFonts w:ascii="Times New Roman" w:hAnsi="Times New Roman" w:cs="Times New Roman"/>
          <w:color w:val="000000"/>
          <w:sz w:val="28"/>
          <w:szCs w:val="28"/>
        </w:rPr>
        <w:t>Наиболее эффективно реализовать полномочия органов местного самоуправления, направленные на осуществление мер по профилактике терроризма и экстремизма на территории Яшкинского муниципального округа, возможно в рамках муниципальной программы.</w:t>
      </w:r>
    </w:p>
    <w:p w:rsidR="008F3B73" w:rsidRDefault="00943F69" w:rsidP="00DF6FD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D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формирования толерантного сознания и поведения жителей Яшкинского муниципального округа. </w:t>
      </w:r>
    </w:p>
    <w:p w:rsidR="0009477C" w:rsidRPr="00B63AB0" w:rsidRDefault="0009477C" w:rsidP="00DF6FD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B0"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 возможны риски, которые не позволят решить намеченные задачи в полном объёме:</w:t>
      </w:r>
    </w:p>
    <w:p w:rsidR="0009477C" w:rsidRPr="00B63AB0" w:rsidRDefault="0009477C" w:rsidP="00DF6FD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B0">
        <w:rPr>
          <w:rFonts w:ascii="Times New Roman" w:hAnsi="Times New Roman" w:cs="Times New Roman"/>
          <w:color w:val="000000"/>
          <w:sz w:val="28"/>
          <w:szCs w:val="28"/>
        </w:rPr>
        <w:t>- правовые риски</w:t>
      </w:r>
      <w:r w:rsidR="00505F3B" w:rsidRPr="00B63AB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63AB0">
        <w:rPr>
          <w:rFonts w:ascii="Times New Roman" w:hAnsi="Times New Roman" w:cs="Times New Roman"/>
          <w:color w:val="000000"/>
          <w:sz w:val="28"/>
          <w:szCs w:val="28"/>
        </w:rPr>
        <w:t xml:space="preserve">связаны с изменением законодательства Российской Федерации и </w:t>
      </w:r>
      <w:r w:rsidR="00505F3B" w:rsidRPr="00B63AB0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Кемеровской </w:t>
      </w:r>
      <w:r w:rsidRPr="00B63AB0">
        <w:rPr>
          <w:rFonts w:ascii="Times New Roman" w:hAnsi="Times New Roman" w:cs="Times New Roman"/>
          <w:color w:val="000000"/>
          <w:sz w:val="28"/>
          <w:szCs w:val="28"/>
        </w:rPr>
        <w:t>области, длительностью формирования нормативно-правовой базы, необходимой для эффективной реализации Программы, что может привести к существенному увеличению планируемых сроков или изменению условий реализации программных мероприятий</w:t>
      </w:r>
      <w:r w:rsidR="00505F3B" w:rsidRPr="00B63AB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63A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477C" w:rsidRPr="00B63AB0" w:rsidRDefault="0009477C" w:rsidP="00DF6FD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B0">
        <w:rPr>
          <w:rFonts w:ascii="Times New Roman" w:hAnsi="Times New Roman" w:cs="Times New Roman"/>
          <w:color w:val="000000"/>
          <w:sz w:val="28"/>
          <w:szCs w:val="28"/>
        </w:rPr>
        <w:t xml:space="preserve">- финансовые риски </w:t>
      </w:r>
      <w:r w:rsidR="00505F3B" w:rsidRPr="00B63A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63AB0">
        <w:rPr>
          <w:rFonts w:ascii="Times New Roman" w:hAnsi="Times New Roman" w:cs="Times New Roman"/>
          <w:color w:val="000000"/>
          <w:sz w:val="28"/>
          <w:szCs w:val="28"/>
        </w:rPr>
        <w:t>связаны с сокращением бюджетного финансирования, выделенного на выполнение Программы, удорожанием стоимости товаров (услуг), непрогнозируемыми инфляционными процессами</w:t>
      </w:r>
      <w:r w:rsidR="00505F3B" w:rsidRPr="00B63AB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05F3B" w:rsidRPr="00B63AB0" w:rsidRDefault="00505F3B" w:rsidP="00DF6FD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B0">
        <w:rPr>
          <w:rFonts w:ascii="Times New Roman" w:hAnsi="Times New Roman" w:cs="Times New Roman"/>
          <w:color w:val="000000"/>
          <w:sz w:val="28"/>
          <w:szCs w:val="28"/>
        </w:rPr>
        <w:t>- административные риски (связанны с невыполнением или ненадлежащим выполнением обязательств поставщиками и подрядчиками работ по реализации мероприятий Программы).</w:t>
      </w:r>
    </w:p>
    <w:p w:rsidR="00505F3B" w:rsidRPr="00B63AB0" w:rsidRDefault="00505F3B" w:rsidP="00DF6FD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B0">
        <w:rPr>
          <w:rFonts w:ascii="Times New Roman" w:hAnsi="Times New Roman" w:cs="Times New Roman"/>
          <w:color w:val="000000"/>
          <w:sz w:val="28"/>
          <w:szCs w:val="28"/>
        </w:rPr>
        <w:t>В целях минимизации рисков при реализации Программы предусмотрены следующие меры по их преодолению:</w:t>
      </w:r>
    </w:p>
    <w:p w:rsidR="00505F3B" w:rsidRPr="00B63AB0" w:rsidRDefault="00505F3B" w:rsidP="00DF6FD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B0">
        <w:rPr>
          <w:rFonts w:ascii="Times New Roman" w:hAnsi="Times New Roman" w:cs="Times New Roman"/>
          <w:color w:val="000000"/>
          <w:sz w:val="28"/>
          <w:szCs w:val="28"/>
        </w:rPr>
        <w:t>- проведение мониторинга планируемых изменений в законодательстве Российской Федерации и Кемеровской области;</w:t>
      </w:r>
    </w:p>
    <w:p w:rsidR="00505F3B" w:rsidRPr="00B63AB0" w:rsidRDefault="00505F3B" w:rsidP="00DF6FDC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A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C9" w:rsidRPr="00B63A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3AB0">
        <w:rPr>
          <w:rFonts w:ascii="Times New Roman" w:hAnsi="Times New Roman" w:cs="Times New Roman"/>
          <w:color w:val="000000"/>
          <w:sz w:val="28"/>
          <w:szCs w:val="28"/>
        </w:rPr>
        <w:t>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</w:t>
      </w:r>
      <w:r w:rsidR="006F6DC9" w:rsidRPr="00B63AB0">
        <w:rPr>
          <w:rFonts w:ascii="Times New Roman" w:hAnsi="Times New Roman" w:cs="Times New Roman"/>
          <w:color w:val="000000"/>
          <w:sz w:val="28"/>
          <w:szCs w:val="28"/>
        </w:rPr>
        <w:t>еление финансовых ресурсов), п</w:t>
      </w:r>
      <w:r w:rsidRPr="00B63AB0">
        <w:rPr>
          <w:rFonts w:ascii="Times New Roman" w:hAnsi="Times New Roman" w:cs="Times New Roman"/>
          <w:color w:val="000000"/>
          <w:sz w:val="28"/>
          <w:szCs w:val="28"/>
        </w:rPr>
        <w:t>ланирование бюджетных расходов с применением методик оценки эффективности бюджетных расходов</w:t>
      </w:r>
      <w:r w:rsidR="00166C2B" w:rsidRPr="00B63A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0663" w:rsidRDefault="00505F3B" w:rsidP="00800663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C9" w:rsidRPr="00B63AB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63AB0">
        <w:rPr>
          <w:rFonts w:ascii="Times New Roman" w:hAnsi="Times New Roman" w:cs="Times New Roman"/>
          <w:color w:val="000000"/>
          <w:sz w:val="28"/>
          <w:szCs w:val="28"/>
        </w:rPr>
        <w:t xml:space="preserve">ониторинг реализации </w:t>
      </w:r>
      <w:r w:rsidR="006F6DC9" w:rsidRPr="00B63AB0">
        <w:rPr>
          <w:rFonts w:ascii="Times New Roman" w:hAnsi="Times New Roman" w:cs="Times New Roman"/>
          <w:color w:val="000000"/>
          <w:sz w:val="28"/>
          <w:szCs w:val="28"/>
        </w:rPr>
        <w:t>Программы и с</w:t>
      </w:r>
      <w:r w:rsidRPr="00B63AB0">
        <w:rPr>
          <w:rFonts w:ascii="Times New Roman" w:hAnsi="Times New Roman" w:cs="Times New Roman"/>
          <w:color w:val="000000"/>
          <w:sz w:val="28"/>
          <w:szCs w:val="28"/>
        </w:rPr>
        <w:t>воевременная корректировка программных мероприятий муниципальной Программы</w:t>
      </w:r>
      <w:r w:rsidR="000E0DDD" w:rsidRPr="00B63A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663" w:rsidRDefault="00800663" w:rsidP="00943F69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43F69" w:rsidRPr="00AC51D3" w:rsidRDefault="00943F69" w:rsidP="00943F69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C51D3">
        <w:rPr>
          <w:rFonts w:ascii="Times New Roman" w:hAnsi="Times New Roman" w:cs="Times New Roman"/>
          <w:b/>
          <w:sz w:val="28"/>
          <w:szCs w:val="28"/>
        </w:rPr>
        <w:t xml:space="preserve"> 2. Цели и задачи реализации муниципальной программы</w:t>
      </w:r>
    </w:p>
    <w:p w:rsidR="00383C19" w:rsidRPr="00C45F8C" w:rsidRDefault="00943F69" w:rsidP="00C45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F8C">
        <w:rPr>
          <w:rFonts w:ascii="Times New Roman" w:hAnsi="Times New Roman" w:cs="Times New Roman"/>
          <w:sz w:val="28"/>
          <w:szCs w:val="28"/>
        </w:rPr>
        <w:t>Цел</w:t>
      </w:r>
      <w:r w:rsidR="001A203B">
        <w:rPr>
          <w:rFonts w:ascii="Times New Roman" w:hAnsi="Times New Roman" w:cs="Times New Roman"/>
          <w:sz w:val="28"/>
          <w:szCs w:val="28"/>
        </w:rPr>
        <w:t>ью</w:t>
      </w:r>
      <w:r w:rsidRPr="00C45F8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A203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D4CF4" w:rsidRPr="00C45F8C">
        <w:rPr>
          <w:rFonts w:ascii="Times New Roman" w:hAnsi="Times New Roman" w:cs="Times New Roman"/>
          <w:sz w:val="28"/>
          <w:szCs w:val="28"/>
        </w:rPr>
        <w:t xml:space="preserve"> </w:t>
      </w:r>
      <w:r w:rsidR="00C45F8C" w:rsidRPr="00C45F8C">
        <w:rPr>
          <w:rFonts w:ascii="Times New Roman" w:hAnsi="Times New Roman" w:cs="Times New Roman"/>
          <w:sz w:val="28"/>
          <w:szCs w:val="28"/>
        </w:rPr>
        <w:t>п</w:t>
      </w:r>
      <w:r w:rsidR="00383C19" w:rsidRPr="00C45F8C">
        <w:rPr>
          <w:rFonts w:ascii="Times New Roman" w:hAnsi="Times New Roman" w:cs="Times New Roman"/>
          <w:sz w:val="28"/>
          <w:szCs w:val="28"/>
        </w:rPr>
        <w:t>рофилактика терроризма и экстремизма, минимизация их возможных последствий, обеспечение безопасности граждан, проживающих на территории Яшкинского муниципального округа от террористических и экстремистских актов</w:t>
      </w:r>
      <w:r w:rsidR="00383C19" w:rsidRPr="00C45F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3C19" w:rsidRPr="00C45F8C">
        <w:rPr>
          <w:rFonts w:ascii="Times New Roman" w:hAnsi="Times New Roman" w:cs="Times New Roman"/>
          <w:sz w:val="28"/>
          <w:szCs w:val="28"/>
        </w:rPr>
        <w:t>повышение состояния антитеррористической защищенности потенциально опасных объектов, мест массового пребывания людей и объектов жизнеобеспечения населения</w:t>
      </w:r>
      <w:r w:rsidR="00383C19" w:rsidRPr="00C45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3F69" w:rsidRPr="00C45F8C" w:rsidRDefault="001A203B" w:rsidP="00C4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3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предпол</w:t>
      </w:r>
      <w:r>
        <w:rPr>
          <w:rFonts w:ascii="Times New Roman" w:hAnsi="Times New Roman" w:cs="Times New Roman"/>
          <w:color w:val="000000"/>
          <w:sz w:val="28"/>
          <w:szCs w:val="28"/>
        </w:rPr>
        <w:t>агается решение следующих задач</w:t>
      </w:r>
      <w:r w:rsidR="00943F69" w:rsidRPr="00C45F8C">
        <w:rPr>
          <w:rFonts w:ascii="Times New Roman" w:hAnsi="Times New Roman" w:cs="Times New Roman"/>
          <w:sz w:val="28"/>
          <w:szCs w:val="28"/>
        </w:rPr>
        <w:t>:</w:t>
      </w:r>
    </w:p>
    <w:p w:rsidR="00383C19" w:rsidRPr="00C45F8C" w:rsidRDefault="00C45F8C" w:rsidP="00C45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203B">
        <w:rPr>
          <w:rFonts w:ascii="Times New Roman" w:hAnsi="Times New Roman" w:cs="Times New Roman"/>
          <w:sz w:val="28"/>
          <w:szCs w:val="28"/>
        </w:rPr>
        <w:t>о</w:t>
      </w:r>
      <w:r w:rsidR="00383C19" w:rsidRPr="00C45F8C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 объектов социальной сферы, объектов жизнеобеспечения, мест массового пребывания людей (образовательные учреждения, учреждения культуры)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5F8C">
        <w:t xml:space="preserve"> </w:t>
      </w:r>
      <w:r w:rsidRPr="00C45F8C">
        <w:rPr>
          <w:rFonts w:ascii="Times New Roman" w:hAnsi="Times New Roman" w:cs="Times New Roman"/>
          <w:sz w:val="28"/>
          <w:szCs w:val="28"/>
        </w:rPr>
        <w:t>объектов органов местного самоуправления</w:t>
      </w:r>
      <w:r w:rsidR="00383C19" w:rsidRPr="00C45F8C">
        <w:rPr>
          <w:rFonts w:ascii="Times New Roman" w:hAnsi="Times New Roman" w:cs="Times New Roman"/>
          <w:sz w:val="28"/>
          <w:szCs w:val="28"/>
        </w:rPr>
        <w:t>;</w:t>
      </w:r>
    </w:p>
    <w:p w:rsidR="00383C19" w:rsidRPr="00C45F8C" w:rsidRDefault="00C45F8C" w:rsidP="00C45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1A20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45F8C">
        <w:rPr>
          <w:rFonts w:ascii="Times New Roman" w:hAnsi="Times New Roman" w:cs="Times New Roman"/>
          <w:color w:val="000000"/>
          <w:sz w:val="28"/>
          <w:szCs w:val="28"/>
        </w:rPr>
        <w:t>роведение и</w:t>
      </w:r>
      <w:r w:rsidR="00383C19" w:rsidRPr="00C45F8C">
        <w:rPr>
          <w:rFonts w:ascii="Times New Roman" w:hAnsi="Times New Roman" w:cs="Times New Roman"/>
          <w:color w:val="000000"/>
          <w:sz w:val="28"/>
          <w:szCs w:val="28"/>
        </w:rPr>
        <w:t>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3C19" w:rsidRPr="00C45F8C">
        <w:rPr>
          <w:rFonts w:ascii="Times New Roman" w:hAnsi="Times New Roman" w:cs="Times New Roman"/>
          <w:color w:val="000000"/>
          <w:sz w:val="28"/>
          <w:szCs w:val="28"/>
        </w:rPr>
        <w:t>пропагандистской работы с населением округа по вопросам профилактики терроризма и экстремизма, обеспечение взаимодействия с правоохранительными органами в части профилактики терроризма и экстремизма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3F69" w:rsidRPr="00C45F8C" w:rsidRDefault="00943F69" w:rsidP="00C45F8C">
      <w:pPr>
        <w:pStyle w:val="af6"/>
        <w:ind w:firstLine="709"/>
        <w:rPr>
          <w:b/>
          <w:sz w:val="28"/>
          <w:szCs w:val="28"/>
        </w:rPr>
      </w:pPr>
    </w:p>
    <w:p w:rsidR="00943F69" w:rsidRPr="00AC51D3" w:rsidRDefault="00943F69" w:rsidP="00943F69">
      <w:pPr>
        <w:pStyle w:val="af6"/>
        <w:jc w:val="center"/>
        <w:rPr>
          <w:b/>
          <w:sz w:val="28"/>
          <w:szCs w:val="28"/>
        </w:rPr>
      </w:pPr>
      <w:r w:rsidRPr="00AC51D3">
        <w:rPr>
          <w:b/>
          <w:sz w:val="28"/>
          <w:szCs w:val="28"/>
        </w:rPr>
        <w:t>3. Нормативно-правовое обеспечение муниципальной программы</w:t>
      </w:r>
    </w:p>
    <w:p w:rsidR="00943F69" w:rsidRPr="00AC51D3" w:rsidRDefault="00943F69" w:rsidP="00943F69">
      <w:pPr>
        <w:pStyle w:val="af6"/>
        <w:ind w:firstLine="851"/>
        <w:jc w:val="center"/>
        <w:rPr>
          <w:b/>
          <w:sz w:val="28"/>
          <w:szCs w:val="28"/>
        </w:rPr>
      </w:pPr>
    </w:p>
    <w:p w:rsidR="00943F69" w:rsidRDefault="00FE03F9" w:rsidP="00E3516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E03F9"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осуществляется на основании нормативно-правовых актов Российской Федерации, Кемеровской области и Яшкинского муниципального округа</w:t>
      </w:r>
      <w:r w:rsidR="00951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таких как: к</w:t>
      </w:r>
      <w:r w:rsidR="00D7404A">
        <w:rPr>
          <w:rFonts w:ascii="Times New Roman" w:hAnsi="Times New Roman" w:cs="Times New Roman"/>
          <w:sz w:val="28"/>
          <w:szCs w:val="28"/>
        </w:rPr>
        <w:t>онституция РФ,</w:t>
      </w:r>
      <w:r w:rsidR="00943F69" w:rsidRPr="00AC51D3">
        <w:rPr>
          <w:rFonts w:ascii="Times New Roman" w:hAnsi="Times New Roman" w:cs="Times New Roman"/>
          <w:sz w:val="28"/>
          <w:szCs w:val="28"/>
        </w:rPr>
        <w:t xml:space="preserve"> Указ Президента РФ от 15.02.2006г.</w:t>
      </w:r>
      <w:r w:rsidRPr="00FE03F9">
        <w:rPr>
          <w:rFonts w:ascii="Times New Roman" w:hAnsi="Times New Roman" w:cs="Times New Roman"/>
          <w:sz w:val="28"/>
          <w:szCs w:val="28"/>
        </w:rPr>
        <w:t xml:space="preserve"> </w:t>
      </w:r>
      <w:r w:rsidRPr="00AC51D3">
        <w:rPr>
          <w:rFonts w:ascii="Times New Roman" w:hAnsi="Times New Roman" w:cs="Times New Roman"/>
          <w:sz w:val="28"/>
          <w:szCs w:val="28"/>
        </w:rPr>
        <w:t>№116</w:t>
      </w:r>
      <w:r w:rsidR="00943F69" w:rsidRPr="00AC51D3">
        <w:rPr>
          <w:rFonts w:ascii="Times New Roman" w:hAnsi="Times New Roman" w:cs="Times New Roman"/>
          <w:sz w:val="28"/>
          <w:szCs w:val="28"/>
        </w:rPr>
        <w:t>, Федеральный закон от 06.03.2006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43F69" w:rsidRPr="00AC51D3">
        <w:rPr>
          <w:rFonts w:ascii="Times New Roman" w:hAnsi="Times New Roman" w:cs="Times New Roman"/>
          <w:sz w:val="28"/>
          <w:szCs w:val="28"/>
        </w:rPr>
        <w:t xml:space="preserve"> №35-ФЗ «О противодействии терроризму», Федеральный закон от 25.07.2002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43F69" w:rsidRPr="00AC51D3">
        <w:rPr>
          <w:rFonts w:ascii="Times New Roman" w:hAnsi="Times New Roman" w:cs="Times New Roman"/>
          <w:sz w:val="28"/>
          <w:szCs w:val="28"/>
        </w:rPr>
        <w:t xml:space="preserve"> №114-ФЗ «О противодействии экстремистской деятельности», Федеральный закон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43F69" w:rsidRPr="00AC51D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Федеральный Закон от 07.05.2013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43F69" w:rsidRPr="00AC51D3">
        <w:rPr>
          <w:rFonts w:ascii="Times New Roman" w:hAnsi="Times New Roman" w:cs="Times New Roman"/>
          <w:sz w:val="28"/>
          <w:szCs w:val="28"/>
        </w:rPr>
        <w:t xml:space="preserve">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процесса, Устав Яшкинского муниципального округа, иные </w:t>
      </w:r>
      <w:r w:rsidR="00943F69" w:rsidRPr="00AC51D3">
        <w:rPr>
          <w:rFonts w:ascii="Times New Roman" w:hAnsi="Times New Roman" w:cs="Times New Roman"/>
          <w:sz w:val="28"/>
        </w:rPr>
        <w:t>законы и иные нормативно-правов</w:t>
      </w:r>
      <w:r w:rsidR="0099125C">
        <w:rPr>
          <w:rFonts w:ascii="Times New Roman" w:hAnsi="Times New Roman" w:cs="Times New Roman"/>
          <w:sz w:val="28"/>
        </w:rPr>
        <w:t>ые акты РФ, а также Кемеровской области - Кузбасса</w:t>
      </w:r>
      <w:r w:rsidR="00943F69" w:rsidRPr="00AC51D3">
        <w:rPr>
          <w:rFonts w:ascii="Times New Roman" w:hAnsi="Times New Roman" w:cs="Times New Roman"/>
          <w:sz w:val="28"/>
        </w:rPr>
        <w:t>, принятые в соответствии с этими законами и  направленные на регулирование отношений, возникающих при решении конкретных вопросов в сфере профил</w:t>
      </w:r>
      <w:r>
        <w:rPr>
          <w:rFonts w:ascii="Times New Roman" w:hAnsi="Times New Roman" w:cs="Times New Roman"/>
          <w:sz w:val="28"/>
        </w:rPr>
        <w:t xml:space="preserve">актики терроризма и экстремизма, </w:t>
      </w:r>
      <w:r w:rsidRPr="00B63AB0">
        <w:rPr>
          <w:rFonts w:ascii="Times New Roman" w:hAnsi="Times New Roman" w:cs="Times New Roman"/>
          <w:sz w:val="28"/>
        </w:rPr>
        <w:t xml:space="preserve">постановление </w:t>
      </w:r>
      <w:r w:rsidR="00E573ED" w:rsidRPr="00943F69">
        <w:rPr>
          <w:rFonts w:ascii="Times New Roman" w:hAnsi="Times New Roman" w:cs="Times New Roman"/>
          <w:sz w:val="28"/>
          <w:szCs w:val="28"/>
        </w:rPr>
        <w:t>администрации Яшкинс</w:t>
      </w:r>
      <w:r w:rsidR="00E573ED">
        <w:rPr>
          <w:rFonts w:ascii="Times New Roman" w:hAnsi="Times New Roman" w:cs="Times New Roman"/>
          <w:sz w:val="28"/>
          <w:szCs w:val="28"/>
        </w:rPr>
        <w:t>кого муниципального округа от 19.07.2021 №759</w:t>
      </w:r>
      <w:r w:rsidR="00E573ED" w:rsidRPr="00943F69">
        <w:rPr>
          <w:rFonts w:ascii="Times New Roman" w:hAnsi="Times New Roman" w:cs="Times New Roman"/>
          <w:sz w:val="28"/>
          <w:szCs w:val="28"/>
        </w:rPr>
        <w:t>-п</w:t>
      </w:r>
      <w:r w:rsidR="00E573ED" w:rsidRPr="00943F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73ED" w:rsidRPr="00943F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73ED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и размещения в государственной автоматизированной системе «Управлени</w:t>
      </w:r>
      <w:r w:rsidR="00E573ED" w:rsidRPr="00511132">
        <w:rPr>
          <w:rFonts w:ascii="Times New Roman" w:hAnsi="Times New Roman" w:cs="Times New Roman"/>
          <w:sz w:val="28"/>
          <w:szCs w:val="28"/>
        </w:rPr>
        <w:t>е»</w:t>
      </w:r>
      <w:r w:rsidR="00E573ED">
        <w:rPr>
          <w:rFonts w:ascii="Times New Roman" w:hAnsi="Times New Roman" w:cs="Times New Roman"/>
          <w:sz w:val="28"/>
          <w:szCs w:val="28"/>
        </w:rPr>
        <w:t xml:space="preserve"> муниципальных программ Яшкинского муниципального округа</w:t>
      </w:r>
      <w:r w:rsidR="00511132">
        <w:rPr>
          <w:rFonts w:ascii="Times New Roman" w:hAnsi="Times New Roman" w:cs="Times New Roman"/>
          <w:sz w:val="28"/>
          <w:szCs w:val="28"/>
        </w:rPr>
        <w:t>»</w:t>
      </w:r>
      <w:r w:rsidRPr="00B63AB0">
        <w:rPr>
          <w:rFonts w:ascii="Times New Roman" w:hAnsi="Times New Roman" w:cs="Times New Roman"/>
          <w:sz w:val="28"/>
        </w:rPr>
        <w:t>.</w:t>
      </w:r>
    </w:p>
    <w:p w:rsidR="00E573ED" w:rsidRPr="00511132" w:rsidRDefault="00E573ED" w:rsidP="00E573ED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11132">
        <w:rPr>
          <w:rFonts w:ascii="Times New Roman" w:hAnsi="Times New Roman" w:cs="Times New Roman"/>
          <w:b/>
          <w:sz w:val="28"/>
          <w:szCs w:val="28"/>
        </w:rPr>
        <w:t>4. Характеристика программных мероприятий</w:t>
      </w:r>
    </w:p>
    <w:p w:rsidR="00E573ED" w:rsidRPr="00511132" w:rsidRDefault="00E573ED" w:rsidP="00E573ED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573ED" w:rsidRPr="00E573ED" w:rsidRDefault="00E573ED" w:rsidP="00E573ED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11132">
        <w:rPr>
          <w:rFonts w:ascii="Times New Roman" w:hAnsi="Times New Roman" w:cs="Times New Roman"/>
          <w:sz w:val="28"/>
          <w:szCs w:val="28"/>
        </w:rPr>
        <w:t>Для реализации задач и цели программы сформирован план по реализации мероприятий программы на период 2018-2023 годов:</w:t>
      </w:r>
    </w:p>
    <w:p w:rsidR="0032527D" w:rsidRDefault="0032527D" w:rsidP="0032527D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82"/>
        <w:gridCol w:w="3281"/>
        <w:gridCol w:w="2543"/>
        <w:gridCol w:w="2071"/>
        <w:gridCol w:w="1944"/>
      </w:tblGrid>
      <w:tr w:rsidR="0032527D" w:rsidTr="00624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7D" w:rsidRPr="006F2ADD" w:rsidRDefault="0032527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7D" w:rsidRPr="006F2ADD" w:rsidRDefault="0032527D" w:rsidP="0032527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7D" w:rsidRPr="006F2ADD" w:rsidRDefault="0032527D" w:rsidP="0032527D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основного мероприятия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7D" w:rsidRPr="006F2ADD" w:rsidRDefault="0032527D" w:rsidP="002F653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Лицо (отдел), ответственное за р</w:t>
            </w:r>
            <w:r w:rsidR="002F6534" w:rsidRPr="006F2ADD">
              <w:rPr>
                <w:rFonts w:ascii="Times New Roman" w:hAnsi="Times New Roman" w:cs="Times New Roman"/>
                <w:sz w:val="24"/>
                <w:szCs w:val="24"/>
              </w:rPr>
              <w:t>еализацию основного 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7D" w:rsidRPr="006F2ADD" w:rsidRDefault="0032527D" w:rsidP="002F653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реализации основного мероприятия </w:t>
            </w:r>
          </w:p>
        </w:tc>
      </w:tr>
      <w:tr w:rsidR="0032527D" w:rsidTr="0062435E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ED" w:rsidRPr="006F2ADD" w:rsidRDefault="00E573ED" w:rsidP="00E573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27D" w:rsidRPr="006F2ADD" w:rsidRDefault="0032527D" w:rsidP="00E573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терроризма и экстремизма на территории Яшкинского муниципального округа»</w:t>
            </w:r>
          </w:p>
        </w:tc>
      </w:tr>
      <w:tr w:rsidR="0032527D" w:rsidTr="00624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32527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32527D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32527D" w:rsidRPr="006F2ADD" w:rsidRDefault="0032527D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объектов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культуры)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32527D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контроля безопасности (металлоискатели, металлодетекторы, системы извещения и пр.), осветительных приборов для оснащения объектов жизнеобеспечения, объектов органов местного самоуправления,  мест массового пребывания людей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7D" w:rsidRPr="006F2ADD" w:rsidRDefault="006D534E" w:rsidP="006D534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населения и Военно</w:t>
            </w:r>
            <w:r w:rsidR="002F6534"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2018-2023гг.</w:t>
            </w:r>
          </w:p>
        </w:tc>
      </w:tr>
      <w:tr w:rsidR="0032527D" w:rsidTr="00624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Default="0032527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32527D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 кабинета по секретному делопроизводству</w:t>
            </w:r>
          </w:p>
          <w:p w:rsidR="0032527D" w:rsidRPr="006F2ADD" w:rsidRDefault="0032527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2435E" w:rsidRPr="006F2ADD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2435E" w:rsidRPr="006F2ADD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2435E" w:rsidRPr="006F2ADD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2435E" w:rsidRPr="006F2ADD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2435E" w:rsidRPr="006F2ADD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2435E" w:rsidRPr="006F2ADD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62435E" w:rsidP="0062435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средств  для лицензирования кабинета по секретному делопроизводству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2F6534" w:rsidP="002F653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населения и Военно-мобилизационной подготовке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2018-2023гг.</w:t>
            </w:r>
          </w:p>
        </w:tc>
      </w:tr>
      <w:tr w:rsidR="0032527D" w:rsidTr="00624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Default="0032527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32527D" w:rsidP="0032527D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</w:p>
          <w:p w:rsidR="0032527D" w:rsidRPr="006F2ADD" w:rsidRDefault="0032527D" w:rsidP="0032527D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Лицензирование рабочего места по секретному делопроизводству</w:t>
            </w:r>
          </w:p>
          <w:p w:rsidR="0032527D" w:rsidRPr="006F2ADD" w:rsidRDefault="0032527D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62435E" w:rsidP="0062435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средств  для лицензирования рабочего места по секретному делопроизводству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A0062D" w:rsidP="00857EA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населения и Военно-мобилизационной подготовке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2018-2023гг.</w:t>
            </w:r>
          </w:p>
        </w:tc>
      </w:tr>
      <w:tr w:rsidR="0032527D" w:rsidTr="00624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Default="0032527D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32527D" w:rsidP="0032527D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</w:p>
          <w:p w:rsidR="0032527D" w:rsidRPr="006F2ADD" w:rsidRDefault="0032527D" w:rsidP="0062435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защищенности объектов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 культуры, торговые точки и др.)  уличными системами видеонаблюдения                </w:t>
            </w:r>
          </w:p>
          <w:p w:rsidR="0032527D" w:rsidRPr="006F2ADD" w:rsidRDefault="0032527D" w:rsidP="0032527D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7D" w:rsidRPr="006F2ADD" w:rsidRDefault="0032527D" w:rsidP="0032527D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62435E" w:rsidP="0062435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систем видеонаблюдения на объектах жизнеобеспечения, объектах органов местного самоуправления, в местах массового пребывания людей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населения и Военно-мобилизационной подготовке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7D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2018-2023гг.</w:t>
            </w:r>
          </w:p>
        </w:tc>
      </w:tr>
      <w:tr w:rsidR="0062435E" w:rsidTr="0062435E">
        <w:trPr>
          <w:trHeight w:val="26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62435E" w:rsidP="0032527D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5:</w:t>
            </w:r>
          </w:p>
          <w:p w:rsidR="0062435E" w:rsidRPr="006F2ADD" w:rsidRDefault="0062435E" w:rsidP="0062435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добровольными народными дружинами (ДНД), (страхование, приобретение формы, поощрения)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62435E" w:rsidP="0062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1.Количество застрахованных членов ДНД</w:t>
            </w:r>
          </w:p>
          <w:p w:rsidR="0062435E" w:rsidRPr="006F2ADD" w:rsidRDefault="0062435E" w:rsidP="0062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2.Приобретение специализированной формы одежды для ДНД</w:t>
            </w:r>
          </w:p>
          <w:p w:rsidR="0062435E" w:rsidRPr="006F2ADD" w:rsidRDefault="0062435E" w:rsidP="0062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3.Количество поощренных граждан-членов ДНД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населения и Военно-мобилизационной подготовке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A0062D" w:rsidP="00A0062D">
            <w:pPr>
              <w:rPr>
                <w:sz w:val="24"/>
                <w:szCs w:val="24"/>
              </w:rPr>
            </w:pPr>
            <w:r w:rsidRPr="006F2AD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2435E" w:rsidTr="00624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62435E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6:</w:t>
            </w:r>
          </w:p>
          <w:p w:rsidR="0062435E" w:rsidRPr="006F2ADD" w:rsidRDefault="0062435E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базы учреждений образования, культуры, объ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населения, мест мас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сового пребывания людей информационно-методи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ческими, учебными материалами, памятками, ин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62435E" w:rsidP="006243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изготовленных и приобретенных </w:t>
            </w:r>
          </w:p>
          <w:p w:rsidR="0062435E" w:rsidRPr="006F2ADD" w:rsidRDefault="0062435E" w:rsidP="006243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информационно-методических, учебных материалов, памяток, инструкций, стендов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населения и Военно-мобилизационной подготовке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2435E" w:rsidTr="00624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62435E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7: </w:t>
            </w:r>
          </w:p>
          <w:p w:rsidR="0062435E" w:rsidRPr="006F2ADD" w:rsidRDefault="0062435E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62435E" w:rsidRPr="006F2ADD" w:rsidRDefault="0062435E" w:rsidP="0062435E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мероприятий по обучению должност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лиц действиям при угрозе возникновения или возник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новении террори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актов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62435E" w:rsidP="00624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антитеррористической направленности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населения и Военно-мобилизационной подготовке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2435E" w:rsidTr="006243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Default="0062435E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62435E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8:</w:t>
            </w:r>
          </w:p>
          <w:p w:rsidR="0062435E" w:rsidRPr="006F2ADD" w:rsidRDefault="0062435E" w:rsidP="0032527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информационно-пропагандистской и разъяснительной работы среди населения округа (в том числе через СМИ и Интер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нет-ресурсы) по вопросам профилактики терроризма и экстремизма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62435E" w:rsidP="0062435E">
            <w:pPr>
              <w:rPr>
                <w:rFonts w:ascii="Times New Roman" w:hAnsi="Times New Roman"/>
                <w:sz w:val="24"/>
                <w:szCs w:val="24"/>
              </w:rPr>
            </w:pPr>
            <w:r w:rsidRPr="006F2ADD">
              <w:rPr>
                <w:rFonts w:ascii="Times New Roman" w:hAnsi="Times New Roman"/>
                <w:sz w:val="24"/>
                <w:szCs w:val="24"/>
              </w:rPr>
              <w:t>Количество публикаций в СМИ и информационно-коммуникационной сети «Интернет» по вопросам профилактики терроризма и экстремизма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 населения и Военно-мобилизационной подготовке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E" w:rsidRPr="006F2ADD" w:rsidRDefault="00A0062D" w:rsidP="00A0062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43F69" w:rsidRPr="00AC51D3" w:rsidRDefault="0032527D" w:rsidP="00943F69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3F69" w:rsidRPr="00AC51D3">
        <w:rPr>
          <w:b/>
          <w:sz w:val="28"/>
          <w:szCs w:val="28"/>
        </w:rPr>
        <w:t>. Ресурсное обеспечение муниципальной программы</w:t>
      </w:r>
    </w:p>
    <w:p w:rsidR="00943F69" w:rsidRPr="00AC51D3" w:rsidRDefault="00943F69" w:rsidP="00943F69">
      <w:pPr>
        <w:pStyle w:val="af6"/>
        <w:ind w:firstLine="851"/>
        <w:jc w:val="center"/>
        <w:rPr>
          <w:b/>
          <w:sz w:val="28"/>
          <w:szCs w:val="28"/>
        </w:rPr>
      </w:pPr>
    </w:p>
    <w:p w:rsidR="00943F69" w:rsidRPr="00CB29FD" w:rsidRDefault="00943F69" w:rsidP="009F609F">
      <w:pPr>
        <w:spacing w:after="0" w:line="240" w:lineRule="auto"/>
        <w:jc w:val="both"/>
        <w:rPr>
          <w:sz w:val="28"/>
          <w:szCs w:val="28"/>
        </w:rPr>
      </w:pPr>
      <w:r w:rsidRPr="00AC51D3">
        <w:rPr>
          <w:rFonts w:ascii="Times New Roman" w:hAnsi="Times New Roman" w:cs="Times New Roman"/>
          <w:sz w:val="28"/>
          <w:szCs w:val="28"/>
        </w:rPr>
        <w:t xml:space="preserve">       Финансирование мероприятий муниципальной программы осуществляется за счет средств местного бюджета Яшкинского муниципального округа.</w:t>
      </w:r>
      <w:r w:rsidR="003A6E93">
        <w:rPr>
          <w:rFonts w:ascii="Times New Roman" w:hAnsi="Times New Roman" w:cs="Times New Roman"/>
          <w:sz w:val="28"/>
          <w:szCs w:val="28"/>
        </w:rPr>
        <w:t xml:space="preserve"> Общий объем средств на реализацию муниципальной программы за 2018-202</w:t>
      </w:r>
      <w:r w:rsidR="00A31633">
        <w:rPr>
          <w:rFonts w:ascii="Times New Roman" w:hAnsi="Times New Roman" w:cs="Times New Roman"/>
          <w:sz w:val="28"/>
          <w:szCs w:val="28"/>
        </w:rPr>
        <w:t xml:space="preserve">4 гг. составит </w:t>
      </w:r>
      <w:r w:rsidR="007A0584">
        <w:rPr>
          <w:rFonts w:ascii="Times New Roman" w:hAnsi="Times New Roman" w:cs="Times New Roman"/>
          <w:sz w:val="28"/>
          <w:szCs w:val="28"/>
        </w:rPr>
        <w:t>1</w:t>
      </w:r>
      <w:r w:rsidR="00D259AF">
        <w:rPr>
          <w:rFonts w:ascii="Times New Roman" w:hAnsi="Times New Roman" w:cs="Times New Roman"/>
          <w:sz w:val="28"/>
          <w:szCs w:val="28"/>
        </w:rPr>
        <w:t xml:space="preserve"> </w:t>
      </w:r>
      <w:r w:rsidR="00A31633">
        <w:rPr>
          <w:rFonts w:ascii="Times New Roman" w:hAnsi="Times New Roman" w:cs="Times New Roman"/>
          <w:sz w:val="28"/>
          <w:szCs w:val="28"/>
        </w:rPr>
        <w:t>4</w:t>
      </w:r>
      <w:r w:rsidR="00D259AF">
        <w:rPr>
          <w:rFonts w:ascii="Times New Roman" w:hAnsi="Times New Roman" w:cs="Times New Roman"/>
          <w:sz w:val="28"/>
          <w:szCs w:val="28"/>
        </w:rPr>
        <w:t>0</w:t>
      </w:r>
      <w:r w:rsidR="0005539F">
        <w:rPr>
          <w:rFonts w:ascii="Times New Roman" w:hAnsi="Times New Roman" w:cs="Times New Roman"/>
          <w:sz w:val="28"/>
          <w:szCs w:val="28"/>
        </w:rPr>
        <w:t>5</w:t>
      </w:r>
      <w:r w:rsidR="00D259AF">
        <w:rPr>
          <w:rFonts w:ascii="Times New Roman" w:hAnsi="Times New Roman" w:cs="Times New Roman"/>
          <w:sz w:val="28"/>
          <w:szCs w:val="28"/>
        </w:rPr>
        <w:t>,</w:t>
      </w:r>
      <w:r w:rsidR="00A31633">
        <w:rPr>
          <w:rFonts w:ascii="Times New Roman" w:hAnsi="Times New Roman" w:cs="Times New Roman"/>
          <w:sz w:val="28"/>
          <w:szCs w:val="28"/>
        </w:rPr>
        <w:t xml:space="preserve">1 </w:t>
      </w:r>
      <w:r w:rsidR="009F609F" w:rsidRPr="00B63AB0">
        <w:rPr>
          <w:rFonts w:ascii="Times New Roman" w:hAnsi="Times New Roman" w:cs="Times New Roman"/>
          <w:sz w:val="28"/>
          <w:szCs w:val="28"/>
        </w:rPr>
        <w:t>тыс. рублей.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390"/>
        <w:gridCol w:w="2041"/>
        <w:gridCol w:w="665"/>
        <w:gridCol w:w="678"/>
        <w:gridCol w:w="721"/>
        <w:gridCol w:w="983"/>
        <w:gridCol w:w="983"/>
        <w:gridCol w:w="721"/>
        <w:gridCol w:w="721"/>
      </w:tblGrid>
      <w:tr w:rsidR="00D818FC" w:rsidRPr="009F609F" w:rsidTr="006F2ADD">
        <w:trPr>
          <w:jc w:val="center"/>
        </w:trPr>
        <w:tc>
          <w:tcPr>
            <w:tcW w:w="302" w:type="pct"/>
            <w:vMerge w:val="restart"/>
            <w:vAlign w:val="center"/>
          </w:tcPr>
          <w:p w:rsidR="00D818FC" w:rsidRPr="006F2ADD" w:rsidRDefault="00D818FC" w:rsidP="00943F69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" w:type="pct"/>
            <w:vMerge w:val="restart"/>
            <w:vAlign w:val="center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28" w:type="pct"/>
            <w:vMerge w:val="restart"/>
            <w:vAlign w:val="center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0" w:type="pct"/>
            <w:gridSpan w:val="7"/>
            <w:vAlign w:val="center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818FC" w:rsidRPr="009F609F" w:rsidTr="006F2ADD">
        <w:trPr>
          <w:trHeight w:val="291"/>
          <w:jc w:val="center"/>
        </w:trPr>
        <w:tc>
          <w:tcPr>
            <w:tcW w:w="302" w:type="pct"/>
            <w:vMerge/>
            <w:vAlign w:val="center"/>
          </w:tcPr>
          <w:p w:rsidR="00D818FC" w:rsidRPr="006F2ADD" w:rsidRDefault="00D818FC" w:rsidP="00943F6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vAlign w:val="center"/>
          </w:tcPr>
          <w:p w:rsidR="00D818FC" w:rsidRPr="006F2ADD" w:rsidRDefault="00D818FC" w:rsidP="00943F69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vAlign w:val="center"/>
          </w:tcPr>
          <w:p w:rsidR="00D818FC" w:rsidRPr="006F2ADD" w:rsidRDefault="00D818FC" w:rsidP="00943F69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D818FC" w:rsidRPr="006F2ADD" w:rsidRDefault="00D818FC" w:rsidP="00D818F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2018</w:t>
            </w:r>
          </w:p>
          <w:p w:rsidR="00D818FC" w:rsidRPr="006F2ADD" w:rsidRDefault="00D818FC" w:rsidP="00D818FC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68" w:type="pct"/>
            <w:vAlign w:val="center"/>
          </w:tcPr>
          <w:p w:rsidR="00D818FC" w:rsidRPr="006F2ADD" w:rsidRDefault="00D818FC" w:rsidP="00D90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2019</w:t>
            </w:r>
          </w:p>
          <w:p w:rsidR="00D818FC" w:rsidRPr="006F2ADD" w:rsidRDefault="00D818FC" w:rsidP="00D90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1" w:type="pct"/>
            <w:vAlign w:val="center"/>
          </w:tcPr>
          <w:p w:rsidR="00D818FC" w:rsidRPr="006F2ADD" w:rsidRDefault="00D818FC" w:rsidP="00D90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2020</w:t>
            </w:r>
          </w:p>
          <w:p w:rsidR="00D818FC" w:rsidRPr="006F2ADD" w:rsidRDefault="00D818FC" w:rsidP="00D90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" w:type="pct"/>
            <w:vAlign w:val="center"/>
          </w:tcPr>
          <w:p w:rsidR="00D818FC" w:rsidRPr="006F2ADD" w:rsidRDefault="00D818FC" w:rsidP="00D90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318" w:type="pct"/>
            <w:vAlign w:val="center"/>
          </w:tcPr>
          <w:p w:rsidR="00D818FC" w:rsidRPr="006F2ADD" w:rsidRDefault="00D818FC" w:rsidP="00D90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357" w:type="pct"/>
            <w:vAlign w:val="center"/>
          </w:tcPr>
          <w:p w:rsidR="00D818FC" w:rsidRPr="006F2ADD" w:rsidRDefault="00D818FC" w:rsidP="00D90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2023</w:t>
            </w:r>
          </w:p>
          <w:p w:rsidR="00D818FC" w:rsidRPr="006F2ADD" w:rsidRDefault="00D818FC" w:rsidP="00D9062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4" w:type="pct"/>
          </w:tcPr>
          <w:p w:rsidR="00DC049D" w:rsidRPr="006F2ADD" w:rsidRDefault="00DC049D" w:rsidP="00DC049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2024</w:t>
            </w:r>
          </w:p>
          <w:p w:rsidR="00D818FC" w:rsidRPr="006F2ADD" w:rsidRDefault="00DC049D" w:rsidP="00DC049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F2ADD">
              <w:rPr>
                <w:rFonts w:ascii="Times New Roman" w:hAnsi="Times New Roman" w:cs="Times New Roman"/>
              </w:rPr>
              <w:t>год</w:t>
            </w:r>
          </w:p>
        </w:tc>
      </w:tr>
      <w:tr w:rsidR="00D818FC" w:rsidRPr="009F609F" w:rsidTr="006F2ADD">
        <w:trPr>
          <w:trHeight w:val="372"/>
          <w:jc w:val="center"/>
        </w:trPr>
        <w:tc>
          <w:tcPr>
            <w:tcW w:w="302" w:type="pct"/>
            <w:vMerge w:val="restart"/>
          </w:tcPr>
          <w:p w:rsidR="00D818FC" w:rsidRPr="006F2ADD" w:rsidRDefault="00D818FC" w:rsidP="00C4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pct"/>
            <w:vMerge w:val="restart"/>
          </w:tcPr>
          <w:p w:rsidR="00D818FC" w:rsidRPr="006F2ADD" w:rsidRDefault="00D818FC" w:rsidP="00C42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D818FC" w:rsidRPr="006F2ADD" w:rsidRDefault="00D818FC" w:rsidP="00C4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на территории Яшкинского муниципального округа» на период 2018-2023 годов</w:t>
            </w:r>
          </w:p>
        </w:tc>
        <w:tc>
          <w:tcPr>
            <w:tcW w:w="928" w:type="pct"/>
          </w:tcPr>
          <w:p w:rsidR="00D818FC" w:rsidRPr="006F2ADD" w:rsidRDefault="00D818FC" w:rsidP="00943F69">
            <w:pPr>
              <w:pStyle w:val="ConsPlusNormal"/>
              <w:ind w:hanging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</w:tcPr>
          <w:p w:rsidR="00D818FC" w:rsidRPr="006F2ADD" w:rsidRDefault="00D818FC" w:rsidP="002A6F65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</w:tcPr>
          <w:p w:rsidR="00D818FC" w:rsidRPr="006F2ADD" w:rsidRDefault="00D818FC" w:rsidP="00B65AAF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381" w:type="pct"/>
          </w:tcPr>
          <w:p w:rsidR="00D818FC" w:rsidRPr="006F2ADD" w:rsidRDefault="00D818FC" w:rsidP="002A6F65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318" w:type="pct"/>
          </w:tcPr>
          <w:p w:rsidR="00D818FC" w:rsidRPr="006F2ADD" w:rsidRDefault="00D818FC" w:rsidP="00D90626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18" w:type="pct"/>
          </w:tcPr>
          <w:p w:rsidR="00D818FC" w:rsidRPr="006F2ADD" w:rsidRDefault="007A0584" w:rsidP="0005539F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539F" w:rsidRPr="006F2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7" w:type="pct"/>
          </w:tcPr>
          <w:p w:rsidR="00D818FC" w:rsidRPr="006F2ADD" w:rsidRDefault="00D259AF" w:rsidP="007A0584">
            <w:pPr>
              <w:pStyle w:val="ConsPlusNormal"/>
              <w:ind w:right="-46"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7A0584" w:rsidRPr="006F2A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" w:type="pct"/>
          </w:tcPr>
          <w:p w:rsidR="00D818FC" w:rsidRPr="006F2ADD" w:rsidRDefault="00D259AF" w:rsidP="007A0584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7A0584" w:rsidRPr="006F2A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/>
          </w:tcPr>
          <w:p w:rsidR="00D818FC" w:rsidRPr="006F2ADD" w:rsidRDefault="00D818FC" w:rsidP="00C4244E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</w:tcPr>
          <w:p w:rsidR="00D818FC" w:rsidRPr="006F2ADD" w:rsidRDefault="00D818FC" w:rsidP="00943F69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444" w:type="pct"/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90626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  <w:p w:rsidR="00D818FC" w:rsidRPr="006F2ADD" w:rsidRDefault="00D818FC" w:rsidP="00D90626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D818FC" w:rsidRPr="006F2ADD" w:rsidRDefault="00D818FC" w:rsidP="00943F69">
            <w:pPr>
              <w:pStyle w:val="ConsPlusNormal"/>
              <w:ind w:right="-46"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7A0584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539F" w:rsidRPr="006F2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818FC" w:rsidRPr="006F2ADD" w:rsidRDefault="00D818FC" w:rsidP="00D90626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818FC" w:rsidRPr="006F2ADD" w:rsidRDefault="00D818FC" w:rsidP="00D818FC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0584" w:rsidRPr="006F2ADD" w:rsidRDefault="00D259AF" w:rsidP="007A0584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7A0584" w:rsidRPr="006F2A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818FC" w:rsidRPr="006F2ADD" w:rsidRDefault="00D818FC" w:rsidP="00D818FC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D818FC" w:rsidRPr="006F2ADD" w:rsidRDefault="00D818FC" w:rsidP="00D818FC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0584" w:rsidRPr="006F2ADD" w:rsidRDefault="00D259AF" w:rsidP="007A0584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7A0584" w:rsidRPr="006F2A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818FC" w:rsidRPr="006F2ADD" w:rsidRDefault="00D818FC" w:rsidP="00D818FC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 w:val="restart"/>
          </w:tcPr>
          <w:p w:rsidR="00D818FC" w:rsidRPr="006F2ADD" w:rsidRDefault="00D818FC" w:rsidP="00C4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0" w:type="pct"/>
            <w:vMerge w:val="restart"/>
          </w:tcPr>
          <w:p w:rsidR="00D818FC" w:rsidRPr="006F2ADD" w:rsidRDefault="00D818FC" w:rsidP="00943F6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D818FC" w:rsidRPr="006F2ADD" w:rsidRDefault="00D818FC" w:rsidP="009F609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объектов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культуры)</w:t>
            </w:r>
          </w:p>
        </w:tc>
        <w:tc>
          <w:tcPr>
            <w:tcW w:w="928" w:type="pct"/>
          </w:tcPr>
          <w:p w:rsidR="00D818FC" w:rsidRPr="006F2ADD" w:rsidRDefault="00D818FC" w:rsidP="00943F6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</w:tcPr>
          <w:p w:rsidR="00D818FC" w:rsidRPr="006F2ADD" w:rsidRDefault="00D818FC" w:rsidP="00D90626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</w:tcPr>
          <w:p w:rsidR="00D818FC" w:rsidRPr="006F2ADD" w:rsidRDefault="00D818FC" w:rsidP="00B65AAF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381" w:type="pct"/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318" w:type="pct"/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7" w:type="pct"/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404" w:type="pct"/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/>
          </w:tcPr>
          <w:p w:rsidR="00D818FC" w:rsidRPr="006F2ADD" w:rsidRDefault="00D818FC" w:rsidP="00C4244E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</w:tcPr>
          <w:p w:rsidR="00D818FC" w:rsidRPr="006F2ADD" w:rsidRDefault="00D818FC" w:rsidP="00943F69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юридических и физических лиц</w:t>
            </w:r>
          </w:p>
        </w:tc>
        <w:tc>
          <w:tcPr>
            <w:tcW w:w="444" w:type="pct"/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8FC" w:rsidRPr="009F609F" w:rsidTr="006F2ADD">
        <w:trPr>
          <w:trHeight w:val="257"/>
          <w:jc w:val="center"/>
        </w:trPr>
        <w:tc>
          <w:tcPr>
            <w:tcW w:w="302" w:type="pct"/>
            <w:vMerge w:val="restart"/>
          </w:tcPr>
          <w:p w:rsidR="00D818FC" w:rsidRPr="006F2ADD" w:rsidRDefault="00D818FC" w:rsidP="00C4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0" w:type="pct"/>
            <w:vMerge w:val="restart"/>
          </w:tcPr>
          <w:p w:rsidR="00D818FC" w:rsidRPr="006F2ADD" w:rsidRDefault="00D818FC" w:rsidP="00FD502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 кабинета по секретному делопроизводству</w:t>
            </w:r>
          </w:p>
          <w:p w:rsidR="00D818FC" w:rsidRPr="006F2ADD" w:rsidRDefault="00D818FC" w:rsidP="00943F6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818FC" w:rsidRPr="006F2ADD" w:rsidRDefault="00D818FC" w:rsidP="00943F6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</w:tcPr>
          <w:p w:rsidR="00D818FC" w:rsidRPr="006F2ADD" w:rsidRDefault="00D818FC" w:rsidP="00943F6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D818FC" w:rsidRPr="006F2ADD" w:rsidRDefault="00D818FC" w:rsidP="007B38F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57" w:type="pct"/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404" w:type="pct"/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/>
          </w:tcPr>
          <w:p w:rsidR="00D818FC" w:rsidRPr="006F2ADD" w:rsidRDefault="00D818FC" w:rsidP="00C4244E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444" w:type="pct"/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</w:p>
          <w:p w:rsidR="00D818FC" w:rsidRPr="006F2ADD" w:rsidRDefault="00D818FC" w:rsidP="00943F6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Лицензирование рабочего места по секретному делопроизводству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</w:p>
          <w:p w:rsidR="00D818FC" w:rsidRPr="006F2ADD" w:rsidRDefault="00D818FC" w:rsidP="009F609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защищенности объектов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 культуры, торговые точки и др.)  уличными системами видеонаблюдения              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tabs>
                <w:tab w:val="center" w:pos="24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7C49B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5:</w:t>
            </w:r>
          </w:p>
          <w:p w:rsidR="00D818FC" w:rsidRPr="006F2ADD" w:rsidRDefault="00D818FC" w:rsidP="007C49B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добровольными народными дружинами (ДНД), (страхование, приобретение формы, поощрения)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7C49B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          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7B38F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7C49B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7C49B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7C49B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7C49B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D818FC" w:rsidRPr="006F2ADD" w:rsidRDefault="00D818FC" w:rsidP="007C49B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D818FC" w:rsidRPr="006F2ADD" w:rsidRDefault="00D818FC" w:rsidP="007C49B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2A6F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9F609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6:</w:t>
            </w:r>
          </w:p>
          <w:p w:rsidR="00D818FC" w:rsidRPr="006F2ADD" w:rsidRDefault="00D818FC" w:rsidP="007B38F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базы учреждений образования, культуры, объ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населения, мест мас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сового пребывания людей информационно-методи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ческими, учебными материалами, памятками, ин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F609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F609F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F609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7: </w:t>
            </w:r>
          </w:p>
          <w:p w:rsidR="00D818FC" w:rsidRPr="006F2ADD" w:rsidRDefault="00D818FC" w:rsidP="006A7C82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D818FC" w:rsidRPr="006F2ADD" w:rsidRDefault="00D818FC" w:rsidP="006A7C82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мероприятий по обучению должност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лиц действиям при угрозе возникновения или возник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новении террори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актов</w:t>
            </w:r>
          </w:p>
          <w:p w:rsidR="00D818FC" w:rsidRPr="006F2ADD" w:rsidRDefault="00D818FC" w:rsidP="006A7C82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6A7C82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-средства юридических и физических лиц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354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C4244E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8:</w:t>
            </w:r>
          </w:p>
          <w:p w:rsidR="00D818FC" w:rsidRPr="006F2ADD" w:rsidRDefault="00D818FC" w:rsidP="001F23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информационно-пропагандистской и разъяснительной работы среди населения округа (в том числе через СМИ и Интер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нет-ресурсы) по вопросам профилактики терроризма и экстремизма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18FC" w:rsidRPr="009F609F" w:rsidTr="006F2ADD">
        <w:trPr>
          <w:jc w:val="center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-иные не запрещенные законодательством источники; </w:t>
            </w:r>
          </w:p>
          <w:p w:rsidR="00D818FC" w:rsidRPr="006F2ADD" w:rsidRDefault="00D818FC" w:rsidP="00943F69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и физических лиц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7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left="-178" w:right="-46" w:firstLine="142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943F69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835EC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FC" w:rsidRPr="006F2ADD" w:rsidRDefault="00D818FC" w:rsidP="00D818F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43F69" w:rsidRDefault="00943F69" w:rsidP="00943F69">
      <w:pPr>
        <w:pStyle w:val="ConsPlusCell"/>
        <w:tabs>
          <w:tab w:val="left" w:pos="209"/>
        </w:tabs>
        <w:ind w:left="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69" w:rsidRPr="00FC5716" w:rsidRDefault="0032527D" w:rsidP="00D740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43F69">
        <w:rPr>
          <w:rFonts w:ascii="Times New Roman" w:hAnsi="Times New Roman" w:cs="Times New Roman"/>
          <w:b/>
          <w:sz w:val="28"/>
          <w:szCs w:val="28"/>
        </w:rPr>
        <w:t>.</w:t>
      </w:r>
      <w:r w:rsidR="00943F69" w:rsidRPr="00FC5716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943F69" w:rsidRPr="00FC5716" w:rsidRDefault="00943F69" w:rsidP="00D74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16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943F69" w:rsidRPr="00FC5716" w:rsidRDefault="00943F69" w:rsidP="00D74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16">
        <w:rPr>
          <w:rFonts w:ascii="Times New Roman" w:hAnsi="Times New Roman" w:cs="Times New Roman"/>
          <w:b/>
          <w:sz w:val="28"/>
          <w:szCs w:val="28"/>
        </w:rPr>
        <w:t>(по годам реализации муниципальной программы)</w:t>
      </w:r>
    </w:p>
    <w:p w:rsidR="00943F69" w:rsidRPr="00FC5716" w:rsidRDefault="00943F69" w:rsidP="00943F6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693"/>
        <w:gridCol w:w="2177"/>
        <w:gridCol w:w="808"/>
        <w:gridCol w:w="751"/>
        <w:gridCol w:w="708"/>
        <w:gridCol w:w="709"/>
        <w:gridCol w:w="709"/>
        <w:gridCol w:w="709"/>
        <w:gridCol w:w="711"/>
      </w:tblGrid>
      <w:tr w:rsidR="00943F69" w:rsidRPr="00FC5716" w:rsidTr="006F2ADD">
        <w:trPr>
          <w:trHeight w:val="1512"/>
          <w:jc w:val="center"/>
        </w:trPr>
        <w:tc>
          <w:tcPr>
            <w:tcW w:w="622" w:type="dxa"/>
            <w:vMerge w:val="restart"/>
          </w:tcPr>
          <w:p w:rsidR="00943F69" w:rsidRPr="006F2ADD" w:rsidRDefault="00943F69" w:rsidP="0094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F69" w:rsidRPr="006F2ADD" w:rsidRDefault="00943F69" w:rsidP="00ED7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91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943F69" w:rsidRPr="006F2ADD" w:rsidRDefault="00943F69" w:rsidP="00943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 w:rsidR="00260584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граммы, подпрограммы, основного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мероприятия/регионального проекта/ мероприятия</w:t>
            </w:r>
          </w:p>
        </w:tc>
        <w:tc>
          <w:tcPr>
            <w:tcW w:w="2177" w:type="dxa"/>
            <w:vMerge w:val="restart"/>
            <w:vAlign w:val="center"/>
          </w:tcPr>
          <w:p w:rsidR="00943F69" w:rsidRPr="006F2ADD" w:rsidRDefault="00943F69" w:rsidP="00943F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целевого показателя (индикатора)</w:t>
            </w:r>
          </w:p>
        </w:tc>
        <w:tc>
          <w:tcPr>
            <w:tcW w:w="808" w:type="dxa"/>
            <w:vMerge w:val="restart"/>
            <w:vAlign w:val="center"/>
          </w:tcPr>
          <w:p w:rsidR="00943F69" w:rsidRPr="006F2ADD" w:rsidRDefault="00550A26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</w:t>
            </w:r>
            <w:r w:rsidR="00187DBD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F69" w:rsidRPr="006F2ADD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943F69"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4297" w:type="dxa"/>
            <w:gridSpan w:val="6"/>
            <w:vAlign w:val="center"/>
          </w:tcPr>
          <w:p w:rsidR="00943F69" w:rsidRPr="006F2ADD" w:rsidRDefault="00154DB6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3F69" w:rsidRPr="006F2ADD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550A26" w:rsidRPr="00FC5716" w:rsidTr="006F2ADD">
        <w:trPr>
          <w:trHeight w:val="670"/>
          <w:jc w:val="center"/>
        </w:trPr>
        <w:tc>
          <w:tcPr>
            <w:tcW w:w="622" w:type="dxa"/>
            <w:vMerge/>
          </w:tcPr>
          <w:p w:rsidR="00550A26" w:rsidRPr="006F2ADD" w:rsidRDefault="00550A26" w:rsidP="00550A26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0A26" w:rsidRPr="006F2ADD" w:rsidRDefault="00550A26" w:rsidP="00550A26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550A26" w:rsidRPr="006F2ADD" w:rsidRDefault="00550A26" w:rsidP="00550A26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50A26" w:rsidRPr="006F2ADD" w:rsidRDefault="00550A26" w:rsidP="00550A26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50A26" w:rsidRPr="006F2ADD" w:rsidRDefault="00550A26" w:rsidP="00943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50A26" w:rsidRPr="006F2ADD" w:rsidRDefault="00550A26" w:rsidP="00943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550A26" w:rsidRPr="006F2ADD" w:rsidRDefault="00550A26" w:rsidP="00943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550A26" w:rsidRPr="006F2ADD" w:rsidRDefault="00550A26" w:rsidP="0055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0A26" w:rsidRPr="006F2ADD" w:rsidRDefault="00550A26" w:rsidP="0055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550A26" w:rsidRPr="006F2ADD" w:rsidRDefault="00550A26" w:rsidP="00943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0A26" w:rsidRPr="006F2ADD" w:rsidRDefault="00550A26" w:rsidP="005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711" w:type="dxa"/>
            <w:vAlign w:val="center"/>
          </w:tcPr>
          <w:p w:rsidR="00550A26" w:rsidRPr="006F2ADD" w:rsidRDefault="00550A26" w:rsidP="005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50A26" w:rsidRPr="006F2ADD" w:rsidRDefault="00550A26" w:rsidP="0055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43F69" w:rsidRPr="00FC5716" w:rsidTr="006F2ADD">
        <w:trPr>
          <w:jc w:val="center"/>
        </w:trPr>
        <w:tc>
          <w:tcPr>
            <w:tcW w:w="622" w:type="dxa"/>
            <w:vAlign w:val="center"/>
          </w:tcPr>
          <w:p w:rsidR="00943F69" w:rsidRPr="006F2ADD" w:rsidRDefault="00943F69" w:rsidP="00550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43F69" w:rsidRPr="006F2ADD" w:rsidRDefault="00943F69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vAlign w:val="center"/>
          </w:tcPr>
          <w:p w:rsidR="00943F69" w:rsidRPr="006F2ADD" w:rsidRDefault="00943F69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943F69" w:rsidRPr="006F2ADD" w:rsidRDefault="00943F69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center"/>
          </w:tcPr>
          <w:p w:rsidR="00943F69" w:rsidRPr="006F2ADD" w:rsidRDefault="00943F69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43F69" w:rsidRPr="006F2ADD" w:rsidRDefault="00943F69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43F69" w:rsidRPr="006F2ADD" w:rsidRDefault="00943F69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43F69" w:rsidRPr="006F2ADD" w:rsidRDefault="00943F69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43F69" w:rsidRPr="006F2ADD" w:rsidRDefault="00943F69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vAlign w:val="center"/>
          </w:tcPr>
          <w:p w:rsidR="00943F69" w:rsidRPr="006F2ADD" w:rsidRDefault="00943F69" w:rsidP="002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6227" w:rsidRPr="00FC5716" w:rsidTr="006F2ADD">
        <w:trPr>
          <w:trHeight w:val="1464"/>
          <w:jc w:val="center"/>
        </w:trPr>
        <w:tc>
          <w:tcPr>
            <w:tcW w:w="622" w:type="dxa"/>
            <w:vMerge w:val="restart"/>
          </w:tcPr>
          <w:p w:rsidR="00B36227" w:rsidRPr="006F2ADD" w:rsidRDefault="00B36227" w:rsidP="003643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6227" w:rsidRPr="006F2ADD" w:rsidRDefault="00B36227" w:rsidP="0036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3" w:type="dxa"/>
            <w:vMerge w:val="restart"/>
          </w:tcPr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</w:p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 </w:t>
            </w:r>
          </w:p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</w:p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округа» </w:t>
            </w:r>
          </w:p>
        </w:tc>
        <w:tc>
          <w:tcPr>
            <w:tcW w:w="2177" w:type="dxa"/>
          </w:tcPr>
          <w:p w:rsidR="00B36227" w:rsidRPr="006F2ADD" w:rsidRDefault="00B36227" w:rsidP="0036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</w:t>
            </w:r>
          </w:p>
          <w:p w:rsidR="00B36227" w:rsidRPr="006F2ADD" w:rsidRDefault="00B36227" w:rsidP="0036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(попыток совершения)</w:t>
            </w:r>
          </w:p>
          <w:p w:rsidR="00B36227" w:rsidRPr="006F2ADD" w:rsidRDefault="00B36227" w:rsidP="0036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</w:t>
            </w:r>
          </w:p>
          <w:p w:rsidR="00B36227" w:rsidRPr="006F2ADD" w:rsidRDefault="00B36227" w:rsidP="003643E4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 территории Яшкинского муниципального округа</w:t>
            </w:r>
          </w:p>
        </w:tc>
        <w:tc>
          <w:tcPr>
            <w:tcW w:w="808" w:type="dxa"/>
          </w:tcPr>
          <w:p w:rsidR="00B36227" w:rsidRPr="006F2ADD" w:rsidRDefault="00E57164" w:rsidP="008136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36227" w:rsidRPr="006F2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dxa"/>
          </w:tcPr>
          <w:p w:rsidR="00B36227" w:rsidRPr="006F2ADD" w:rsidRDefault="006B745B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6227" w:rsidRPr="006F2ADD" w:rsidRDefault="00B36227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6227" w:rsidRPr="006F2ADD" w:rsidRDefault="006B745B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6227" w:rsidRPr="006F2ADD" w:rsidRDefault="00B36227" w:rsidP="00353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227" w:rsidRPr="006F2ADD" w:rsidRDefault="00B36227" w:rsidP="00353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6227" w:rsidRPr="006F2ADD" w:rsidRDefault="00B36227" w:rsidP="003537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6227" w:rsidRPr="006F2ADD" w:rsidRDefault="006B745B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6227" w:rsidRPr="006F2ADD" w:rsidRDefault="00B36227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6227" w:rsidRPr="006F2ADD" w:rsidRDefault="00B36227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B36227" w:rsidRPr="006F2ADD" w:rsidRDefault="00B36227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E0E" w:rsidRPr="00FC5716" w:rsidTr="006F2ADD">
        <w:trPr>
          <w:trHeight w:val="812"/>
          <w:jc w:val="center"/>
        </w:trPr>
        <w:tc>
          <w:tcPr>
            <w:tcW w:w="622" w:type="dxa"/>
            <w:vMerge/>
          </w:tcPr>
          <w:p w:rsidR="00643E0E" w:rsidRPr="006F2ADD" w:rsidRDefault="00643E0E" w:rsidP="00643E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3E0E" w:rsidRPr="006F2ADD" w:rsidRDefault="00643E0E" w:rsidP="00643E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643E0E" w:rsidRPr="006F2ADD" w:rsidRDefault="00643E0E" w:rsidP="00643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мест массового пребывания, отвечающих требованиям антитеррористической защищенности по наличию освещения, стендов и видеонаблюдения</w:t>
            </w:r>
          </w:p>
        </w:tc>
        <w:tc>
          <w:tcPr>
            <w:tcW w:w="808" w:type="dxa"/>
          </w:tcPr>
          <w:p w:rsidR="00643E0E" w:rsidRPr="006F2ADD" w:rsidRDefault="00643E0E" w:rsidP="00643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643E0E" w:rsidRPr="006F2ADD" w:rsidRDefault="00CA5F97" w:rsidP="00643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43E0E" w:rsidRPr="006F2ADD" w:rsidRDefault="00CA5F97" w:rsidP="0064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3E0E" w:rsidRPr="006F2ADD" w:rsidRDefault="00C15AFF" w:rsidP="00C1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43E0E" w:rsidRPr="006F2ADD" w:rsidRDefault="00985219" w:rsidP="0064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43E0E" w:rsidRPr="006F2ADD" w:rsidRDefault="00CA5F97" w:rsidP="0064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BF2"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643E0E" w:rsidRPr="006F2ADD" w:rsidRDefault="00CA5F97" w:rsidP="0064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BF2"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227" w:rsidRPr="00FC5716" w:rsidTr="006F2ADD">
        <w:trPr>
          <w:trHeight w:val="1464"/>
          <w:jc w:val="center"/>
        </w:trPr>
        <w:tc>
          <w:tcPr>
            <w:tcW w:w="622" w:type="dxa"/>
            <w:vMerge/>
          </w:tcPr>
          <w:p w:rsidR="00B36227" w:rsidRPr="006F2ADD" w:rsidRDefault="00B36227" w:rsidP="003643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36227" w:rsidRPr="006F2ADD" w:rsidRDefault="00B36227" w:rsidP="00364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36227" w:rsidRPr="006F2ADD" w:rsidRDefault="00B36227" w:rsidP="00643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отвечающих требованиям антитеррористической защищенности, по наличию систем извещения</w:t>
            </w:r>
          </w:p>
        </w:tc>
        <w:tc>
          <w:tcPr>
            <w:tcW w:w="808" w:type="dxa"/>
          </w:tcPr>
          <w:p w:rsidR="00B36227" w:rsidRPr="006F2ADD" w:rsidRDefault="00B36227" w:rsidP="00364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B36227" w:rsidRPr="006F2ADD" w:rsidRDefault="006B745B" w:rsidP="00364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36227" w:rsidRPr="006F2ADD" w:rsidRDefault="006B745B" w:rsidP="0036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36227" w:rsidRPr="006F2ADD" w:rsidRDefault="006B745B" w:rsidP="0036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36227" w:rsidRPr="006F2ADD" w:rsidRDefault="00CA5F97" w:rsidP="0036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745B"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622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B36227" w:rsidRPr="006F2ADD" w:rsidRDefault="00CA5F97" w:rsidP="0036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5F97" w:rsidRPr="00FC5716" w:rsidTr="006F2ADD">
        <w:trPr>
          <w:trHeight w:val="1464"/>
          <w:jc w:val="center"/>
        </w:trPr>
        <w:tc>
          <w:tcPr>
            <w:tcW w:w="622" w:type="dxa"/>
            <w:vMerge/>
          </w:tcPr>
          <w:p w:rsidR="00CA5F97" w:rsidRPr="006F2ADD" w:rsidRDefault="00CA5F97" w:rsidP="00CA5F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5F97" w:rsidRPr="006F2ADD" w:rsidRDefault="00CA5F97" w:rsidP="00CA5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5F97" w:rsidRPr="006F2ADD" w:rsidRDefault="00CA5F97" w:rsidP="00CA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отвечающих требованиям антитеррористической защищенности, по наличию систем уличного видеонаблюдения</w:t>
            </w:r>
          </w:p>
        </w:tc>
        <w:tc>
          <w:tcPr>
            <w:tcW w:w="808" w:type="dxa"/>
          </w:tcPr>
          <w:p w:rsidR="00CA5F97" w:rsidRPr="006F2ADD" w:rsidRDefault="00CA5F97" w:rsidP="00CA5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CA5F97" w:rsidRPr="006F2ADD" w:rsidRDefault="00CA5F97" w:rsidP="00CA5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A5F9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5F9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5F97" w:rsidRPr="006F2ADD" w:rsidRDefault="00CA5F97" w:rsidP="00CA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5F97" w:rsidRPr="006F2ADD" w:rsidRDefault="00CA5F97" w:rsidP="00CA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CA5F97" w:rsidRPr="006F2ADD" w:rsidRDefault="00CA5F97" w:rsidP="00CA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5F97" w:rsidRPr="00FC5716" w:rsidTr="006F2ADD">
        <w:trPr>
          <w:trHeight w:val="1464"/>
          <w:jc w:val="center"/>
        </w:trPr>
        <w:tc>
          <w:tcPr>
            <w:tcW w:w="622" w:type="dxa"/>
            <w:vMerge/>
          </w:tcPr>
          <w:p w:rsidR="00CA5F97" w:rsidRPr="006F2ADD" w:rsidRDefault="00CA5F97" w:rsidP="00CA5F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5F97" w:rsidRPr="006F2ADD" w:rsidRDefault="00CA5F97" w:rsidP="00CA5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5F97" w:rsidRPr="006F2ADD" w:rsidRDefault="00CA5F97" w:rsidP="00CA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мест массового пребывания людей, отвечающих требованиям антитеррористической защищенности, по наличию металлодетектеров и рамок металлодетекторов</w:t>
            </w:r>
          </w:p>
        </w:tc>
        <w:tc>
          <w:tcPr>
            <w:tcW w:w="808" w:type="dxa"/>
          </w:tcPr>
          <w:p w:rsidR="00CA5F97" w:rsidRPr="006F2ADD" w:rsidRDefault="00CA5F97" w:rsidP="00CA5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CA5F97" w:rsidRPr="006F2ADD" w:rsidRDefault="00CA5F97" w:rsidP="00CA5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A5F9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5F9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5F97" w:rsidRPr="006F2ADD" w:rsidRDefault="00CA5F97" w:rsidP="00CA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5F97" w:rsidRPr="006F2ADD" w:rsidRDefault="00CA5F97" w:rsidP="00CA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CA5F97" w:rsidRPr="006F2ADD" w:rsidRDefault="00CA5F97" w:rsidP="00CA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5F97" w:rsidRPr="00FC5716" w:rsidTr="006F2ADD">
        <w:trPr>
          <w:trHeight w:val="1464"/>
          <w:jc w:val="center"/>
        </w:trPr>
        <w:tc>
          <w:tcPr>
            <w:tcW w:w="622" w:type="dxa"/>
            <w:vMerge/>
          </w:tcPr>
          <w:p w:rsidR="00CA5F97" w:rsidRPr="006F2ADD" w:rsidRDefault="00CA5F97" w:rsidP="00CA5F9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5F97" w:rsidRPr="006F2ADD" w:rsidRDefault="00CA5F97" w:rsidP="00CA5F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A5F97" w:rsidRPr="006F2ADD" w:rsidRDefault="00CA5F97" w:rsidP="00CA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мест массового пребывания людей, отвечающих требованиям антитеррористической защищенности, по наличию турникетов</w:t>
            </w:r>
          </w:p>
        </w:tc>
        <w:tc>
          <w:tcPr>
            <w:tcW w:w="808" w:type="dxa"/>
          </w:tcPr>
          <w:p w:rsidR="00CA5F97" w:rsidRPr="006F2ADD" w:rsidRDefault="00CA5F97" w:rsidP="00CA5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CA5F97" w:rsidRPr="006F2ADD" w:rsidRDefault="00CA5F97" w:rsidP="00CA5F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A5F9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5F9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5F9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A5F9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:rsidR="00CA5F97" w:rsidRPr="006F2ADD" w:rsidRDefault="00CA5F97" w:rsidP="00CA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18BD" w:rsidRPr="00FC5716" w:rsidTr="006F2ADD">
        <w:trPr>
          <w:trHeight w:val="670"/>
          <w:jc w:val="center"/>
        </w:trPr>
        <w:tc>
          <w:tcPr>
            <w:tcW w:w="622" w:type="dxa"/>
            <w:vMerge/>
          </w:tcPr>
          <w:p w:rsidR="00BC18BD" w:rsidRPr="006F2ADD" w:rsidRDefault="00BC18BD" w:rsidP="00BC18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C18BD" w:rsidRPr="006F2ADD" w:rsidRDefault="00BC18BD" w:rsidP="00BC18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C18BD" w:rsidRPr="006F2ADD" w:rsidRDefault="00BC18BD" w:rsidP="00BC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жителей Яшкинского муниципального округа,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</w:t>
            </w:r>
          </w:p>
        </w:tc>
        <w:tc>
          <w:tcPr>
            <w:tcW w:w="808" w:type="dxa"/>
          </w:tcPr>
          <w:p w:rsidR="00BC18BD" w:rsidRPr="006F2ADD" w:rsidRDefault="00BC18BD" w:rsidP="00BC1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1" w:type="dxa"/>
          </w:tcPr>
          <w:p w:rsidR="00BC18BD" w:rsidRPr="006F2ADD" w:rsidRDefault="006B745B" w:rsidP="00BC1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C18BD" w:rsidRPr="006F2ADD" w:rsidRDefault="00C9359B" w:rsidP="00B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C18BD" w:rsidRPr="006F2ADD" w:rsidRDefault="00C9359B" w:rsidP="00B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C18BD" w:rsidRPr="006F2ADD" w:rsidRDefault="00C9359B" w:rsidP="00BC1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C18BD" w:rsidRPr="006F2ADD" w:rsidRDefault="00717E62" w:rsidP="00BC1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BC18BD" w:rsidRPr="006F2ADD" w:rsidRDefault="00717E62" w:rsidP="00BC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7BB" w:rsidRPr="00FC5716" w:rsidTr="006F2ADD">
        <w:trPr>
          <w:trHeight w:val="4934"/>
          <w:jc w:val="center"/>
        </w:trPr>
        <w:tc>
          <w:tcPr>
            <w:tcW w:w="622" w:type="dxa"/>
          </w:tcPr>
          <w:p w:rsidR="003537BB" w:rsidRPr="006F2ADD" w:rsidRDefault="00DE5155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BB" w:rsidRPr="006F2A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1:</w:t>
            </w:r>
          </w:p>
          <w:p w:rsidR="003537BB" w:rsidRPr="006F2ADD" w:rsidRDefault="003537BB" w:rsidP="006F2ADD">
            <w:pPr>
              <w:pStyle w:val="ConsPlusNormal"/>
              <w:ind w:firstLine="0"/>
              <w:outlineLvl w:val="3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объектов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культуры)</w:t>
            </w:r>
          </w:p>
        </w:tc>
        <w:tc>
          <w:tcPr>
            <w:tcW w:w="2177" w:type="dxa"/>
          </w:tcPr>
          <w:p w:rsidR="003537BB" w:rsidRPr="006F2ADD" w:rsidRDefault="003537BB" w:rsidP="003537BB">
            <w:pPr>
              <w:spacing w:line="240" w:lineRule="auto"/>
              <w:ind w:firstLine="1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контроля безопасности (металлоискатели, металлодетекторы, системы извещения и пр.), осветительных приборов для оснащения объектов жизнеобеспечения, объектов органов местного самоуправления,  мест массового пребывания людей</w:t>
            </w:r>
          </w:p>
        </w:tc>
        <w:tc>
          <w:tcPr>
            <w:tcW w:w="808" w:type="dxa"/>
          </w:tcPr>
          <w:p w:rsidR="003537BB" w:rsidRPr="006F2ADD" w:rsidRDefault="003537B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</w:tcPr>
          <w:p w:rsidR="003537BB" w:rsidRPr="006F2ADD" w:rsidRDefault="00C144E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37BB" w:rsidRPr="006F2ADD" w:rsidRDefault="00C144E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37BB" w:rsidRPr="006F2ADD" w:rsidRDefault="00C15AFF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37BB" w:rsidRPr="006F2ADD" w:rsidRDefault="006B745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D818FC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3537BB" w:rsidRPr="006F2ADD" w:rsidRDefault="00D818FC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37BB" w:rsidRPr="00FC5716" w:rsidTr="006F2ADD">
        <w:trPr>
          <w:trHeight w:val="2172"/>
          <w:jc w:val="center"/>
        </w:trPr>
        <w:tc>
          <w:tcPr>
            <w:tcW w:w="622" w:type="dxa"/>
          </w:tcPr>
          <w:p w:rsidR="003537BB" w:rsidRPr="006F2ADD" w:rsidRDefault="003537B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</w:p>
          <w:p w:rsidR="003537BB" w:rsidRPr="006F2ADD" w:rsidRDefault="003537BB" w:rsidP="006F2AD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Лицензирование кабинета по секретному делопроизводству</w:t>
            </w:r>
          </w:p>
        </w:tc>
        <w:tc>
          <w:tcPr>
            <w:tcW w:w="2177" w:type="dxa"/>
          </w:tcPr>
          <w:p w:rsidR="003537BB" w:rsidRPr="006F2ADD" w:rsidRDefault="003537BB" w:rsidP="003537BB">
            <w:pPr>
              <w:spacing w:line="240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средств  для лицензирования кабинета по секретному делопроизводству</w:t>
            </w:r>
          </w:p>
        </w:tc>
        <w:tc>
          <w:tcPr>
            <w:tcW w:w="808" w:type="dxa"/>
          </w:tcPr>
          <w:p w:rsidR="003537BB" w:rsidRPr="006F2ADD" w:rsidRDefault="003537BB" w:rsidP="006F2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51" w:type="dxa"/>
          </w:tcPr>
          <w:p w:rsidR="003537BB" w:rsidRPr="006F2ADD" w:rsidRDefault="00C144E2" w:rsidP="002A6C01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37BB" w:rsidRPr="006F2ADD" w:rsidRDefault="002A6C01" w:rsidP="002A6C01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2A6C01" w:rsidP="002A6C01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985219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DC049D" w:rsidP="002A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3537BB" w:rsidRPr="006F2ADD" w:rsidRDefault="00DC049D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7BB" w:rsidRPr="00FC5716" w:rsidTr="006F2ADD">
        <w:trPr>
          <w:trHeight w:val="2150"/>
          <w:jc w:val="center"/>
        </w:trPr>
        <w:tc>
          <w:tcPr>
            <w:tcW w:w="622" w:type="dxa"/>
          </w:tcPr>
          <w:p w:rsidR="003537BB" w:rsidRPr="006F2ADD" w:rsidRDefault="003537B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</w:p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Лицензирование рабочего места по секретному делопроизводству</w:t>
            </w:r>
          </w:p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537BB" w:rsidRPr="006F2ADD" w:rsidRDefault="003537BB" w:rsidP="003537BB">
            <w:pPr>
              <w:spacing w:line="240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средств  для лицензирования рабочего места по секретному делопроизводству</w:t>
            </w:r>
          </w:p>
        </w:tc>
        <w:tc>
          <w:tcPr>
            <w:tcW w:w="808" w:type="dxa"/>
          </w:tcPr>
          <w:p w:rsidR="003537BB" w:rsidRPr="006F2ADD" w:rsidRDefault="003537BB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</w:tcPr>
          <w:p w:rsidR="003537BB" w:rsidRPr="006F2ADD" w:rsidRDefault="006B745B" w:rsidP="002A6C01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37BB" w:rsidRPr="006F2ADD" w:rsidRDefault="006B745B" w:rsidP="002A6C01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2A6C01" w:rsidP="002A6C01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985219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DC049D" w:rsidP="002A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3537BB" w:rsidRPr="006F2ADD" w:rsidRDefault="00DC049D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7BB" w:rsidRPr="00FC5716" w:rsidTr="006F2ADD">
        <w:trPr>
          <w:trHeight w:val="970"/>
          <w:jc w:val="center"/>
        </w:trPr>
        <w:tc>
          <w:tcPr>
            <w:tcW w:w="622" w:type="dxa"/>
          </w:tcPr>
          <w:p w:rsidR="003537BB" w:rsidRPr="006F2ADD" w:rsidRDefault="003537B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</w:p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защищенности объектов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культуры, торговые точки и др.)  уличными системами видеонаблюдения</w:t>
            </w:r>
          </w:p>
        </w:tc>
        <w:tc>
          <w:tcPr>
            <w:tcW w:w="2177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уличных систем видеонаблюдения на объектах жизнеобеспечения, объектах органов местного самоуправления, в местах массового пребывания людей </w:t>
            </w:r>
          </w:p>
        </w:tc>
        <w:tc>
          <w:tcPr>
            <w:tcW w:w="808" w:type="dxa"/>
          </w:tcPr>
          <w:p w:rsidR="003537BB" w:rsidRPr="006F2ADD" w:rsidRDefault="003537BB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</w:tcPr>
          <w:p w:rsidR="003537BB" w:rsidRPr="006F2ADD" w:rsidRDefault="005A7B72" w:rsidP="002A6C01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37BB" w:rsidRPr="006F2ADD" w:rsidRDefault="005A7B72" w:rsidP="002A6C01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C15AFF" w:rsidP="002A6C01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37BB" w:rsidRPr="006F2ADD" w:rsidRDefault="00985219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83354B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3537BB" w:rsidRPr="006F2ADD" w:rsidRDefault="00DC049D" w:rsidP="002A6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37BB" w:rsidRPr="00FC5716" w:rsidTr="006F2ADD">
        <w:trPr>
          <w:trHeight w:val="933"/>
          <w:jc w:val="center"/>
        </w:trPr>
        <w:tc>
          <w:tcPr>
            <w:tcW w:w="622" w:type="dxa"/>
            <w:vMerge w:val="restart"/>
          </w:tcPr>
          <w:p w:rsidR="003537BB" w:rsidRPr="006F2ADD" w:rsidRDefault="003537B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3" w:type="dxa"/>
            <w:vMerge w:val="restart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5:</w:t>
            </w:r>
          </w:p>
          <w:p w:rsidR="003537BB" w:rsidRPr="006F2ADD" w:rsidRDefault="003537BB" w:rsidP="003537BB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добровольными народными дружинами (ДНД), (страхование, приобретение формы, поощрения)</w:t>
            </w:r>
          </w:p>
        </w:tc>
        <w:tc>
          <w:tcPr>
            <w:tcW w:w="2177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застрахованных членов ДНД</w:t>
            </w:r>
          </w:p>
        </w:tc>
        <w:tc>
          <w:tcPr>
            <w:tcW w:w="808" w:type="dxa"/>
          </w:tcPr>
          <w:p w:rsidR="003537BB" w:rsidRPr="006F2ADD" w:rsidRDefault="003537BB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1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C15AFF" w:rsidP="003537BB">
            <w:pPr>
              <w:jc w:val="center"/>
              <w:rPr>
                <w:sz w:val="24"/>
                <w:szCs w:val="24"/>
                <w:highlight w:val="yellow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537BB" w:rsidRPr="006F2ADD" w:rsidRDefault="009D3DB2" w:rsidP="003537BB">
            <w:pPr>
              <w:jc w:val="center"/>
              <w:rPr>
                <w:sz w:val="24"/>
                <w:szCs w:val="24"/>
                <w:highlight w:val="yellow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537BB" w:rsidRPr="006F2ADD" w:rsidRDefault="0083354B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</w:tcPr>
          <w:p w:rsidR="003537BB" w:rsidRPr="006F2ADD" w:rsidRDefault="00C144E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7BB" w:rsidRPr="00FC5716" w:rsidTr="006F2ADD">
        <w:trPr>
          <w:trHeight w:val="933"/>
          <w:jc w:val="center"/>
        </w:trPr>
        <w:tc>
          <w:tcPr>
            <w:tcW w:w="622" w:type="dxa"/>
            <w:vMerge/>
          </w:tcPr>
          <w:p w:rsidR="003537BB" w:rsidRPr="006F2ADD" w:rsidRDefault="003537B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формы одежды для ДНД</w:t>
            </w:r>
          </w:p>
        </w:tc>
        <w:tc>
          <w:tcPr>
            <w:tcW w:w="808" w:type="dxa"/>
          </w:tcPr>
          <w:p w:rsidR="003537BB" w:rsidRPr="006F2ADD" w:rsidRDefault="003537BB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51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654190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C144E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3537BB" w:rsidRPr="006F2ADD" w:rsidRDefault="00C144E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7BB" w:rsidRPr="00FC5716" w:rsidTr="006F2ADD">
        <w:trPr>
          <w:trHeight w:val="1260"/>
          <w:jc w:val="center"/>
        </w:trPr>
        <w:tc>
          <w:tcPr>
            <w:tcW w:w="622" w:type="dxa"/>
            <w:vMerge/>
          </w:tcPr>
          <w:p w:rsidR="003537BB" w:rsidRPr="006F2ADD" w:rsidRDefault="003537B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граждан-членов ДНД</w:t>
            </w:r>
          </w:p>
        </w:tc>
        <w:tc>
          <w:tcPr>
            <w:tcW w:w="808" w:type="dxa"/>
          </w:tcPr>
          <w:p w:rsidR="003537BB" w:rsidRPr="006F2ADD" w:rsidRDefault="003537BB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51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654190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C144E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C144E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3537BB" w:rsidRPr="006F2ADD" w:rsidRDefault="00C144E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7BB" w:rsidRPr="00FC5716" w:rsidTr="006F2ADD">
        <w:trPr>
          <w:trHeight w:val="970"/>
          <w:jc w:val="center"/>
        </w:trPr>
        <w:tc>
          <w:tcPr>
            <w:tcW w:w="622" w:type="dxa"/>
          </w:tcPr>
          <w:p w:rsidR="003537BB" w:rsidRPr="006F2ADD" w:rsidRDefault="003537B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93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6:</w:t>
            </w:r>
          </w:p>
          <w:p w:rsidR="003537BB" w:rsidRPr="006F2ADD" w:rsidRDefault="003537BB" w:rsidP="00184E2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Создание учебно- 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базы учреждений об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разования, культуры, объ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жизнеобес-пече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населения, мест мас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сового пребывания людей инфор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мационно-методи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ческими, учебными мате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риалами, памятками, ин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струкциями</w:t>
            </w:r>
          </w:p>
        </w:tc>
        <w:tc>
          <w:tcPr>
            <w:tcW w:w="2177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изготовленных и приобретенных </w:t>
            </w:r>
          </w:p>
          <w:p w:rsidR="003537BB" w:rsidRPr="006F2ADD" w:rsidRDefault="003537BB" w:rsidP="00353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информационно-методических, учебных материалов, памяток, инструкций</w:t>
            </w:r>
            <w:r w:rsidR="00EF2F62"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стендов</w:t>
            </w:r>
          </w:p>
        </w:tc>
        <w:tc>
          <w:tcPr>
            <w:tcW w:w="808" w:type="dxa"/>
          </w:tcPr>
          <w:p w:rsidR="003537BB" w:rsidRPr="006F2ADD" w:rsidRDefault="003537BB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1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5A7B7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2A3B08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</w:tcPr>
          <w:p w:rsidR="003537BB" w:rsidRPr="006F2ADD" w:rsidRDefault="0083354B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1" w:type="dxa"/>
          </w:tcPr>
          <w:p w:rsidR="003537BB" w:rsidRPr="006F2ADD" w:rsidRDefault="00C144E2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3E4" w:rsidRPr="00FC5716" w:rsidTr="006F2ADD">
        <w:trPr>
          <w:trHeight w:val="970"/>
          <w:jc w:val="center"/>
        </w:trPr>
        <w:tc>
          <w:tcPr>
            <w:tcW w:w="622" w:type="dxa"/>
          </w:tcPr>
          <w:p w:rsidR="003643E4" w:rsidRPr="006F2ADD" w:rsidRDefault="003643E4" w:rsidP="00364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93" w:type="dxa"/>
          </w:tcPr>
          <w:p w:rsidR="003643E4" w:rsidRPr="006F2ADD" w:rsidRDefault="003643E4" w:rsidP="003643E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7:</w:t>
            </w:r>
          </w:p>
          <w:p w:rsidR="003643E4" w:rsidRPr="006F2ADD" w:rsidRDefault="003643E4" w:rsidP="0062435E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D3DB2" w:rsidRPr="006F2AD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должност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лиц действиям при угрозе возникновения или возник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новении террори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актов</w:t>
            </w:r>
          </w:p>
        </w:tc>
        <w:tc>
          <w:tcPr>
            <w:tcW w:w="2177" w:type="dxa"/>
          </w:tcPr>
          <w:p w:rsidR="003643E4" w:rsidRPr="006F2ADD" w:rsidRDefault="009E151A" w:rsidP="003643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антитеррористической направленности</w:t>
            </w:r>
          </w:p>
        </w:tc>
        <w:tc>
          <w:tcPr>
            <w:tcW w:w="808" w:type="dxa"/>
          </w:tcPr>
          <w:p w:rsidR="003643E4" w:rsidRPr="006F2ADD" w:rsidRDefault="009E151A" w:rsidP="00364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51" w:type="dxa"/>
          </w:tcPr>
          <w:p w:rsidR="003643E4" w:rsidRPr="006F2ADD" w:rsidRDefault="00BC18BD" w:rsidP="00E23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643E4" w:rsidRPr="006F2ADD" w:rsidRDefault="00BC18BD" w:rsidP="00E23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43E4" w:rsidRPr="006F2ADD" w:rsidRDefault="003643E4" w:rsidP="00E23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43E4" w:rsidRPr="006F2ADD" w:rsidRDefault="0060290D" w:rsidP="00E23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43E4" w:rsidRPr="006F2ADD" w:rsidRDefault="0060290D" w:rsidP="00E23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643E4" w:rsidRPr="006F2ADD" w:rsidRDefault="0060290D" w:rsidP="00E23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BB" w:rsidRPr="00FC5716" w:rsidTr="006F2ADD">
        <w:trPr>
          <w:trHeight w:val="970"/>
          <w:jc w:val="center"/>
        </w:trPr>
        <w:tc>
          <w:tcPr>
            <w:tcW w:w="622" w:type="dxa"/>
          </w:tcPr>
          <w:p w:rsidR="003537BB" w:rsidRPr="006F2ADD" w:rsidRDefault="003537BB" w:rsidP="003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93" w:type="dxa"/>
          </w:tcPr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8:</w:t>
            </w:r>
          </w:p>
          <w:p w:rsidR="003537BB" w:rsidRPr="006F2ADD" w:rsidRDefault="003537BB" w:rsidP="006F2AD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информационно-пропагандистской и разъ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яснительной работы среди населения округа (в том числе через СМИ и Интер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нет-ресурсы) по вопросам профилактики терроризма и экстремизма</w:t>
            </w:r>
          </w:p>
          <w:p w:rsidR="003537BB" w:rsidRPr="006F2ADD" w:rsidRDefault="003537BB" w:rsidP="003537B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537BB" w:rsidRPr="006F2ADD" w:rsidRDefault="003537BB" w:rsidP="0035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и информационно-коммуникационной сети «Интернет» по вопросам профилактики терроризма и экстремизма</w:t>
            </w:r>
          </w:p>
          <w:p w:rsidR="003537BB" w:rsidRPr="006F2ADD" w:rsidRDefault="003537BB" w:rsidP="00353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08" w:type="dxa"/>
          </w:tcPr>
          <w:p w:rsidR="003537BB" w:rsidRPr="006F2ADD" w:rsidRDefault="003537BB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51" w:type="dxa"/>
          </w:tcPr>
          <w:p w:rsidR="003537BB" w:rsidRPr="006F2ADD" w:rsidRDefault="005A7B72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37BB" w:rsidRPr="006F2ADD" w:rsidRDefault="005A7B72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7BB" w:rsidRPr="006F2ADD" w:rsidRDefault="00654190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37BB" w:rsidRPr="006F2ADD" w:rsidRDefault="00800663" w:rsidP="00353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537BB" w:rsidRPr="006F2ADD" w:rsidRDefault="0083354B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3537BB" w:rsidRPr="006F2ADD" w:rsidRDefault="00DC049D" w:rsidP="003537BB">
            <w:pPr>
              <w:jc w:val="center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B33C3" w:rsidRDefault="001B33C3">
      <w:r>
        <w:br w:type="page"/>
      </w:r>
    </w:p>
    <w:p w:rsidR="00943F69" w:rsidRDefault="00943F69" w:rsidP="002D343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  <w:sectPr w:rsidR="00943F69" w:rsidSect="006919DA">
          <w:headerReference w:type="default" r:id="rId9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956F06" w:rsidRPr="00956F06" w:rsidRDefault="00956F06" w:rsidP="00956F0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32">
        <w:rPr>
          <w:rFonts w:ascii="Times New Roman" w:eastAsia="Times New Roman" w:hAnsi="Times New Roman" w:cs="Times New Roman"/>
          <w:b/>
          <w:sz w:val="24"/>
          <w:szCs w:val="24"/>
        </w:rPr>
        <w:t>7. Методика расчета значений показателей (индикаторов) муниципальной программы</w:t>
      </w:r>
    </w:p>
    <w:p w:rsidR="002D3431" w:rsidRDefault="002D3431" w:rsidP="002D3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992"/>
        <w:gridCol w:w="3543"/>
        <w:gridCol w:w="3119"/>
        <w:gridCol w:w="2126"/>
        <w:gridCol w:w="1842"/>
      </w:tblGrid>
      <w:tr w:rsidR="002D3431" w:rsidRPr="00E4242E" w:rsidTr="00DF7F75">
        <w:tc>
          <w:tcPr>
            <w:tcW w:w="594" w:type="dxa"/>
            <w:vAlign w:val="center"/>
          </w:tcPr>
          <w:p w:rsidR="002D3431" w:rsidRPr="006F2ADD" w:rsidRDefault="00E57164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D3431" w:rsidRPr="006F2A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00" w:type="dxa"/>
            <w:vAlign w:val="center"/>
          </w:tcPr>
          <w:p w:rsidR="002D3431" w:rsidRPr="006F2ADD" w:rsidRDefault="002D3431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2D3431" w:rsidRPr="006F2ADD" w:rsidRDefault="002D3431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vAlign w:val="center"/>
          </w:tcPr>
          <w:p w:rsidR="002D3431" w:rsidRPr="006F2ADD" w:rsidRDefault="002D3431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</w:t>
            </w:r>
          </w:p>
          <w:p w:rsidR="002D3431" w:rsidRPr="006F2ADD" w:rsidRDefault="002D3431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119" w:type="dxa"/>
            <w:vAlign w:val="center"/>
          </w:tcPr>
          <w:p w:rsidR="002D3431" w:rsidRPr="006F2ADD" w:rsidRDefault="002D3431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Методологические</w:t>
            </w:r>
          </w:p>
          <w:p w:rsidR="002D3431" w:rsidRPr="006F2ADD" w:rsidRDefault="002D3431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пояснения к показателям</w:t>
            </w:r>
          </w:p>
        </w:tc>
        <w:tc>
          <w:tcPr>
            <w:tcW w:w="2126" w:type="dxa"/>
            <w:vAlign w:val="center"/>
          </w:tcPr>
          <w:p w:rsidR="002D3431" w:rsidRPr="006F2ADD" w:rsidRDefault="002D3431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D3431" w:rsidRPr="006F2ADD" w:rsidRDefault="002D3431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42" w:type="dxa"/>
            <w:vAlign w:val="center"/>
          </w:tcPr>
          <w:p w:rsidR="002D3431" w:rsidRPr="006F2ADD" w:rsidRDefault="002D3431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Динамика показателя</w:t>
            </w:r>
          </w:p>
        </w:tc>
      </w:tr>
      <w:tr w:rsidR="00E57164" w:rsidRPr="00E4242E" w:rsidTr="00DF7F75">
        <w:tc>
          <w:tcPr>
            <w:tcW w:w="594" w:type="dxa"/>
          </w:tcPr>
          <w:p w:rsidR="00E57164" w:rsidRPr="006F2ADD" w:rsidRDefault="00D85B64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vAlign w:val="center"/>
          </w:tcPr>
          <w:p w:rsidR="00E57164" w:rsidRPr="006F2ADD" w:rsidRDefault="00E57164" w:rsidP="00E5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</w:t>
            </w:r>
          </w:p>
          <w:p w:rsidR="00E57164" w:rsidRPr="006F2ADD" w:rsidRDefault="00E57164" w:rsidP="00E5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(попыток совершения)</w:t>
            </w:r>
          </w:p>
          <w:p w:rsidR="00E57164" w:rsidRPr="006F2ADD" w:rsidRDefault="00E57164" w:rsidP="00E5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</w:t>
            </w:r>
          </w:p>
          <w:p w:rsidR="00E57164" w:rsidRPr="006F2ADD" w:rsidRDefault="00E57164" w:rsidP="00E57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 территории Яшкинского муниципального округа</w:t>
            </w:r>
          </w:p>
        </w:tc>
        <w:tc>
          <w:tcPr>
            <w:tcW w:w="992" w:type="dxa"/>
          </w:tcPr>
          <w:p w:rsidR="00E57164" w:rsidRPr="006F2ADD" w:rsidRDefault="00E57164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43" w:type="dxa"/>
          </w:tcPr>
          <w:p w:rsidR="00E57164" w:rsidRPr="006F2ADD" w:rsidRDefault="00336978" w:rsidP="0033697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Мониторинг совершенных (попыток совершения) террористических актов на территории Яшкинского муниципального округа</w:t>
            </w:r>
          </w:p>
        </w:tc>
        <w:tc>
          <w:tcPr>
            <w:tcW w:w="3119" w:type="dxa"/>
          </w:tcPr>
          <w:p w:rsidR="00E57164" w:rsidRPr="006F2ADD" w:rsidRDefault="00336978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57164" w:rsidRPr="006F2ADD" w:rsidRDefault="00336978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надзорного ведомства</w:t>
            </w:r>
          </w:p>
        </w:tc>
        <w:tc>
          <w:tcPr>
            <w:tcW w:w="1842" w:type="dxa"/>
          </w:tcPr>
          <w:p w:rsidR="00E57164" w:rsidRPr="006F2ADD" w:rsidRDefault="00E57164" w:rsidP="00E5716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3C0E00" w:rsidRPr="00E4242E" w:rsidTr="00DF7F75">
        <w:tc>
          <w:tcPr>
            <w:tcW w:w="594" w:type="dxa"/>
          </w:tcPr>
          <w:p w:rsidR="003C0E00" w:rsidRPr="006F2ADD" w:rsidRDefault="003C0E00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3C0E00" w:rsidRPr="006F2ADD" w:rsidRDefault="003C0E00" w:rsidP="000C5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мест массового пребывания людей, отвечающих требованиям антитеррористической защищенности, по наличию освещения, стендов и видеонаблюдения</w:t>
            </w:r>
          </w:p>
        </w:tc>
        <w:tc>
          <w:tcPr>
            <w:tcW w:w="992" w:type="dxa"/>
          </w:tcPr>
          <w:p w:rsidR="003C0E00" w:rsidRPr="006F2ADD" w:rsidRDefault="003C0E00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43" w:type="dxa"/>
          </w:tcPr>
          <w:p w:rsidR="003C0E00" w:rsidRPr="006F2ADD" w:rsidRDefault="000D4E50" w:rsidP="008E405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4058" w:rsidRPr="006F2ADD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r w:rsidR="008E4058"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АЗ</w:t>
            </w:r>
            <w:r w:rsidR="003C0E00" w:rsidRPr="006F2A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4058" w:rsidRPr="006F2ADD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r w:rsidR="003C0E0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</w:p>
        </w:tc>
        <w:tc>
          <w:tcPr>
            <w:tcW w:w="3119" w:type="dxa"/>
          </w:tcPr>
          <w:p w:rsidR="003C0E00" w:rsidRPr="006F2ADD" w:rsidRDefault="008E4058" w:rsidP="008E405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 ММП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АЗ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– места массового пребывания людей, отвечающих требованиям антитеррористической защищенности, по наличию освещения, стендов и видеонаблюдения, ед.</w:t>
            </w:r>
          </w:p>
          <w:p w:rsidR="008E4058" w:rsidRPr="006F2ADD" w:rsidRDefault="008E4058" w:rsidP="008E405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ММП – общее количество мест массового пребывания людей на территории Яшкинского муниципального округа</w:t>
            </w:r>
          </w:p>
        </w:tc>
        <w:tc>
          <w:tcPr>
            <w:tcW w:w="2126" w:type="dxa"/>
          </w:tcPr>
          <w:p w:rsidR="003C0E00" w:rsidRPr="006F2ADD" w:rsidRDefault="00987A85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C0E00" w:rsidRPr="006F2ADD" w:rsidRDefault="00987A85" w:rsidP="00E5716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E57164" w:rsidRPr="00E4242E" w:rsidTr="00DF7F75">
        <w:tc>
          <w:tcPr>
            <w:tcW w:w="594" w:type="dxa"/>
          </w:tcPr>
          <w:p w:rsidR="00E57164" w:rsidRPr="006F2ADD" w:rsidRDefault="00956F06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E57164" w:rsidRPr="006F2ADD" w:rsidRDefault="00E57164" w:rsidP="00E5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отвечающих требованиям антитеррористической защищенности, по наличию систем извещения</w:t>
            </w:r>
          </w:p>
        </w:tc>
        <w:tc>
          <w:tcPr>
            <w:tcW w:w="992" w:type="dxa"/>
          </w:tcPr>
          <w:p w:rsidR="00E57164" w:rsidRPr="006F2ADD" w:rsidRDefault="00E57164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3" w:type="dxa"/>
          </w:tcPr>
          <w:p w:rsidR="00E57164" w:rsidRPr="006F2ADD" w:rsidRDefault="00336978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/О * 100%</w:t>
            </w:r>
          </w:p>
        </w:tc>
        <w:tc>
          <w:tcPr>
            <w:tcW w:w="3119" w:type="dxa"/>
          </w:tcPr>
          <w:p w:rsidR="00E57164" w:rsidRPr="006F2ADD" w:rsidRDefault="00336978" w:rsidP="0033389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1761" w:rsidRPr="006F2ADD"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сферы, жизнеобеспечения, места массового пребывания людей, в которых установлены системы извещения, ед.</w:t>
            </w:r>
          </w:p>
          <w:p w:rsidR="00571761" w:rsidRPr="006F2ADD" w:rsidRDefault="00571761" w:rsidP="0033389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 – объекты социальной сферы, жизнеобеспечения, места массового пребывания людей на территории Яшкинского муниципального округа</w:t>
            </w:r>
          </w:p>
        </w:tc>
        <w:tc>
          <w:tcPr>
            <w:tcW w:w="2126" w:type="dxa"/>
          </w:tcPr>
          <w:p w:rsidR="00E57164" w:rsidRPr="006F2ADD" w:rsidRDefault="004669F7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E57164" w:rsidRPr="006F2ADD" w:rsidRDefault="00336978" w:rsidP="00E5716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E57164" w:rsidRPr="00E4242E" w:rsidTr="00DF7F75">
        <w:tc>
          <w:tcPr>
            <w:tcW w:w="594" w:type="dxa"/>
          </w:tcPr>
          <w:p w:rsidR="00E57164" w:rsidRPr="006F2ADD" w:rsidRDefault="00956F06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E57164" w:rsidRPr="006F2ADD" w:rsidRDefault="00E57164" w:rsidP="00E5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отвечающих требованиям антитеррористической защищенности, по наличию систем уличного видеонаблюдения</w:t>
            </w:r>
          </w:p>
        </w:tc>
        <w:tc>
          <w:tcPr>
            <w:tcW w:w="992" w:type="dxa"/>
          </w:tcPr>
          <w:p w:rsidR="00E57164" w:rsidRPr="006F2ADD" w:rsidRDefault="00E57164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3" w:type="dxa"/>
          </w:tcPr>
          <w:p w:rsidR="00E57164" w:rsidRPr="006F2ADD" w:rsidRDefault="0033389F" w:rsidP="0033389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УВ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/О * 100%</w:t>
            </w:r>
          </w:p>
        </w:tc>
        <w:tc>
          <w:tcPr>
            <w:tcW w:w="3119" w:type="dxa"/>
          </w:tcPr>
          <w:p w:rsidR="0033389F" w:rsidRPr="006F2ADD" w:rsidRDefault="0033389F" w:rsidP="0033389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УВ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объекты социальной сферы, жизнеобеспечения, места массового пребывания людей, в которых установлены системы уличного видеонаблюдения, ед.</w:t>
            </w:r>
          </w:p>
          <w:p w:rsidR="00E57164" w:rsidRPr="006F2ADD" w:rsidRDefault="0033389F" w:rsidP="0033389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 – объекты социальной сферы, жизнеобеспечения, места массового пребывания людей на территории Яшкинского муниципального округа</w:t>
            </w:r>
          </w:p>
        </w:tc>
        <w:tc>
          <w:tcPr>
            <w:tcW w:w="2126" w:type="dxa"/>
          </w:tcPr>
          <w:p w:rsidR="00E57164" w:rsidRPr="006F2ADD" w:rsidRDefault="004669F7" w:rsidP="00E57164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E57164" w:rsidRPr="006F2ADD" w:rsidRDefault="00336978" w:rsidP="00E5716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36978" w:rsidRPr="00E4242E" w:rsidTr="00DF7F75">
        <w:tc>
          <w:tcPr>
            <w:tcW w:w="594" w:type="dxa"/>
          </w:tcPr>
          <w:p w:rsidR="00336978" w:rsidRPr="006F2ADD" w:rsidRDefault="00002AE8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336978" w:rsidRPr="006F2ADD" w:rsidRDefault="00336978" w:rsidP="00E5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социальной сферы, объектов жизнеобеспечения, отвечающих требованиям антитеррористической защищенности, по наличию металлодетектеров </w:t>
            </w:r>
            <w:r w:rsidR="00E564DA" w:rsidRPr="006F2ADD">
              <w:rPr>
                <w:rFonts w:ascii="Times New Roman" w:hAnsi="Times New Roman" w:cs="Times New Roman"/>
                <w:sz w:val="24"/>
                <w:szCs w:val="24"/>
              </w:rPr>
              <w:t>рамок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металло</w:t>
            </w:r>
            <w:r w:rsidR="00E564DA" w:rsidRPr="006F2ADD">
              <w:rPr>
                <w:rFonts w:ascii="Times New Roman" w:hAnsi="Times New Roman" w:cs="Times New Roman"/>
                <w:sz w:val="24"/>
                <w:szCs w:val="24"/>
              </w:rPr>
              <w:t>детекторов</w:t>
            </w:r>
          </w:p>
        </w:tc>
        <w:tc>
          <w:tcPr>
            <w:tcW w:w="992" w:type="dxa"/>
          </w:tcPr>
          <w:p w:rsidR="00336978" w:rsidRPr="006F2ADD" w:rsidRDefault="00336978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3" w:type="dxa"/>
          </w:tcPr>
          <w:p w:rsidR="00336978" w:rsidRPr="006F2ADD" w:rsidRDefault="0033389F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967"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ММ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/О * 100%</w:t>
            </w:r>
          </w:p>
        </w:tc>
        <w:tc>
          <w:tcPr>
            <w:tcW w:w="3119" w:type="dxa"/>
          </w:tcPr>
          <w:p w:rsidR="009B6967" w:rsidRPr="006F2ADD" w:rsidRDefault="009B6967" w:rsidP="009B696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ММ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объекты социальной сферы, жизнеобеспечения, места массового пребывания людей, в которых установлены металлодетектеры и металлоискатели, ед.</w:t>
            </w:r>
          </w:p>
          <w:p w:rsidR="00336978" w:rsidRPr="006F2ADD" w:rsidRDefault="009B6967" w:rsidP="009B6967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 – объекты социальной сферы, жизнеобеспечения, места массового пребывания людей на территории Яшкинского муниципального округа</w:t>
            </w:r>
          </w:p>
        </w:tc>
        <w:tc>
          <w:tcPr>
            <w:tcW w:w="2126" w:type="dxa"/>
          </w:tcPr>
          <w:p w:rsidR="00336978" w:rsidRPr="006F2ADD" w:rsidRDefault="004669F7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36978" w:rsidRPr="006F2ADD" w:rsidRDefault="00336978" w:rsidP="0033697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9B6967" w:rsidRPr="00E4242E" w:rsidTr="00DF7F75">
        <w:tc>
          <w:tcPr>
            <w:tcW w:w="594" w:type="dxa"/>
          </w:tcPr>
          <w:p w:rsidR="009B6967" w:rsidRPr="006F2ADD" w:rsidRDefault="00002AE8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9B6967" w:rsidRPr="006F2ADD" w:rsidRDefault="009B6967" w:rsidP="00E5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отвечающих требованиям антитеррористической защищенности, по наличию турникетов</w:t>
            </w:r>
          </w:p>
        </w:tc>
        <w:tc>
          <w:tcPr>
            <w:tcW w:w="992" w:type="dxa"/>
          </w:tcPr>
          <w:p w:rsidR="009B6967" w:rsidRPr="006F2ADD" w:rsidRDefault="009B6967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3" w:type="dxa"/>
          </w:tcPr>
          <w:p w:rsidR="009B6967" w:rsidRPr="006F2ADD" w:rsidRDefault="009B6967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/О * 100%</w:t>
            </w:r>
          </w:p>
        </w:tc>
        <w:tc>
          <w:tcPr>
            <w:tcW w:w="3119" w:type="dxa"/>
          </w:tcPr>
          <w:p w:rsidR="009B6967" w:rsidRPr="006F2ADD" w:rsidRDefault="009B6967" w:rsidP="009B696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объекты социальной сферы, жизнеобеспечения, места массового пребывания людей, в которых установлены турникеты, ед.</w:t>
            </w:r>
          </w:p>
          <w:p w:rsidR="009B6967" w:rsidRPr="006F2ADD" w:rsidRDefault="009B6967" w:rsidP="009B696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 – объекты социальной сферы, жизнеобеспечения, места массового пребывания людей на территории Яшкинского муниципального округа</w:t>
            </w:r>
          </w:p>
        </w:tc>
        <w:tc>
          <w:tcPr>
            <w:tcW w:w="2126" w:type="dxa"/>
          </w:tcPr>
          <w:p w:rsidR="009B6967" w:rsidRPr="006F2ADD" w:rsidRDefault="004669F7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9B6967" w:rsidRPr="006F2ADD" w:rsidRDefault="0045451C" w:rsidP="0033697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36978" w:rsidRPr="00E4242E" w:rsidTr="00DF7F75">
        <w:tc>
          <w:tcPr>
            <w:tcW w:w="594" w:type="dxa"/>
          </w:tcPr>
          <w:p w:rsidR="00336978" w:rsidRPr="006F2ADD" w:rsidRDefault="00002AE8" w:rsidP="00002AE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336978" w:rsidRPr="006F2ADD" w:rsidRDefault="00336978" w:rsidP="0033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жителей Яшкинского муниципального округа,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</w:t>
            </w:r>
          </w:p>
        </w:tc>
        <w:tc>
          <w:tcPr>
            <w:tcW w:w="992" w:type="dxa"/>
          </w:tcPr>
          <w:p w:rsidR="00336978" w:rsidRPr="006F2ADD" w:rsidRDefault="00336978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3" w:type="dxa"/>
          </w:tcPr>
          <w:p w:rsidR="00336978" w:rsidRPr="006F2ADD" w:rsidRDefault="0089585A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И</w:t>
            </w:r>
            <w:r w:rsidR="00D271CC" w:rsidRPr="006F2ADD">
              <w:rPr>
                <w:rFonts w:ascii="Times New Roman" w:hAnsi="Times New Roman" w:cs="Times New Roman"/>
                <w:sz w:val="24"/>
                <w:szCs w:val="24"/>
              </w:rPr>
              <w:t>/Ч*100%</w:t>
            </w:r>
          </w:p>
        </w:tc>
        <w:tc>
          <w:tcPr>
            <w:tcW w:w="3119" w:type="dxa"/>
          </w:tcPr>
          <w:p w:rsidR="00336978" w:rsidRPr="006F2ADD" w:rsidRDefault="00D271CC" w:rsidP="005943D1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F2AD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И </w:t>
            </w:r>
            <w:r w:rsidRPr="006F2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2A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информированных о принимаемых органами власти мерах антитеррористического характера и правилах поведения в случае угрозы возникновения террористического акта</w:t>
            </w:r>
            <w:r w:rsidR="000F534B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  <w:p w:rsidR="00D271CC" w:rsidRPr="006F2ADD" w:rsidRDefault="00D271CC" w:rsidP="005943D1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Ч – среднегодовая численность жителей Яшкинского муниципального округа</w:t>
            </w:r>
          </w:p>
        </w:tc>
        <w:tc>
          <w:tcPr>
            <w:tcW w:w="2126" w:type="dxa"/>
          </w:tcPr>
          <w:p w:rsidR="00336978" w:rsidRPr="006F2ADD" w:rsidRDefault="004669F7" w:rsidP="0033697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36978" w:rsidRPr="006F2ADD" w:rsidRDefault="00336978" w:rsidP="0033697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36978" w:rsidRPr="00E4242E" w:rsidTr="00DF7F75">
        <w:tc>
          <w:tcPr>
            <w:tcW w:w="594" w:type="dxa"/>
          </w:tcPr>
          <w:p w:rsidR="00336978" w:rsidRPr="006F2ADD" w:rsidRDefault="00336978" w:rsidP="009B696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002AE8" w:rsidRPr="006F2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336978" w:rsidRPr="006F2ADD" w:rsidRDefault="00336978" w:rsidP="00336978">
            <w:pPr>
              <w:spacing w:line="240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контроля безопасности (металлоискатели, металлодетекторы, системы извещения и пр.), осветительных приборов для оснащения объектов жизнеобеспечения, объектов органов местного самоуправления,  мест массового пребывания людей</w:t>
            </w:r>
          </w:p>
        </w:tc>
        <w:tc>
          <w:tcPr>
            <w:tcW w:w="992" w:type="dxa"/>
          </w:tcPr>
          <w:p w:rsidR="00336978" w:rsidRPr="006F2ADD" w:rsidRDefault="009B6967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36978" w:rsidRPr="006F2AD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543" w:type="dxa"/>
          </w:tcPr>
          <w:p w:rsidR="00336978" w:rsidRPr="006F2ADD" w:rsidRDefault="00961AD2" w:rsidP="00961AD2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технических средств контроля безопасности, приобретенных в отчетном периоде</w:t>
            </w:r>
          </w:p>
        </w:tc>
        <w:tc>
          <w:tcPr>
            <w:tcW w:w="3119" w:type="dxa"/>
          </w:tcPr>
          <w:p w:rsidR="00336978" w:rsidRPr="006F2ADD" w:rsidRDefault="00961AD2" w:rsidP="0033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78" w:rsidRPr="006F2ADD" w:rsidRDefault="00336978" w:rsidP="004669F7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администрации Яшкинского муниципального округа </w:t>
            </w:r>
          </w:p>
        </w:tc>
        <w:tc>
          <w:tcPr>
            <w:tcW w:w="1842" w:type="dxa"/>
          </w:tcPr>
          <w:p w:rsidR="00336978" w:rsidRPr="006F2ADD" w:rsidRDefault="00336978" w:rsidP="00336978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36978" w:rsidRPr="00E4242E" w:rsidTr="00DF7F75">
        <w:trPr>
          <w:trHeight w:val="666"/>
        </w:trPr>
        <w:tc>
          <w:tcPr>
            <w:tcW w:w="594" w:type="dxa"/>
          </w:tcPr>
          <w:p w:rsidR="00336978" w:rsidRPr="006F2ADD" w:rsidRDefault="00336978" w:rsidP="009B696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6978" w:rsidRPr="006F2ADD" w:rsidRDefault="00002AE8" w:rsidP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336978" w:rsidRPr="006F2ADD" w:rsidRDefault="00336978" w:rsidP="003D6BE0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3D6BE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 средств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для лицензировани</w:t>
            </w:r>
            <w:r w:rsidR="003D6BE0" w:rsidRPr="006F2A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по секретному делопроизводству</w:t>
            </w:r>
          </w:p>
        </w:tc>
        <w:tc>
          <w:tcPr>
            <w:tcW w:w="992" w:type="dxa"/>
          </w:tcPr>
          <w:p w:rsidR="00336978" w:rsidRPr="006F2ADD" w:rsidRDefault="009B6967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36978" w:rsidRPr="006F2AD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543" w:type="dxa"/>
          </w:tcPr>
          <w:p w:rsidR="00336978" w:rsidRPr="006F2ADD" w:rsidRDefault="003D6BE0" w:rsidP="003D6BE0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 к</w:t>
            </w:r>
            <w:r w:rsidR="00AC3D80" w:rsidRPr="006F2AD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3D8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3D80" w:rsidRPr="006F2A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AC3D8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 средств в целях лицензирования кабинета по секретному делопроизводству</w:t>
            </w:r>
          </w:p>
        </w:tc>
        <w:tc>
          <w:tcPr>
            <w:tcW w:w="3119" w:type="dxa"/>
          </w:tcPr>
          <w:p w:rsidR="00336978" w:rsidRPr="006F2ADD" w:rsidRDefault="003D6BE0" w:rsidP="003D6BE0">
            <w:pPr>
              <w:pStyle w:val="ConsPlusNormal"/>
              <w:spacing w:after="120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78" w:rsidRPr="006F2ADD" w:rsidRDefault="00336978" w:rsidP="00336978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36978" w:rsidRPr="006F2ADD" w:rsidRDefault="00336978" w:rsidP="00336978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36978" w:rsidRPr="00E4242E" w:rsidTr="00DF7F75">
        <w:tc>
          <w:tcPr>
            <w:tcW w:w="594" w:type="dxa"/>
          </w:tcPr>
          <w:p w:rsidR="00336978" w:rsidRPr="006F2ADD" w:rsidRDefault="00002AE8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336978" w:rsidRPr="006F2ADD" w:rsidRDefault="00336978" w:rsidP="003369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3D6BE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средств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для лицензирования рабочего места по секретному делопроизводству</w:t>
            </w:r>
          </w:p>
        </w:tc>
        <w:tc>
          <w:tcPr>
            <w:tcW w:w="992" w:type="dxa"/>
          </w:tcPr>
          <w:p w:rsidR="00336978" w:rsidRPr="006F2ADD" w:rsidRDefault="009B6967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36978" w:rsidRPr="006F2AD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543" w:type="dxa"/>
          </w:tcPr>
          <w:p w:rsidR="00336978" w:rsidRPr="006F2ADD" w:rsidRDefault="003D6BE0" w:rsidP="003D6BE0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 количества приобретенных  материально-технических средств в целях лицензирования кабинета по секретному делопроизводству</w:t>
            </w:r>
          </w:p>
        </w:tc>
        <w:tc>
          <w:tcPr>
            <w:tcW w:w="3119" w:type="dxa"/>
          </w:tcPr>
          <w:p w:rsidR="00336978" w:rsidRPr="006F2ADD" w:rsidRDefault="003D6BE0" w:rsidP="003D6BE0">
            <w:pPr>
              <w:pStyle w:val="ConsPlusNormal"/>
              <w:spacing w:after="120" w:line="480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78" w:rsidRPr="006F2ADD" w:rsidRDefault="00336978" w:rsidP="00336978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36978" w:rsidRPr="006F2ADD" w:rsidRDefault="00336978" w:rsidP="00336978">
            <w:pPr>
              <w:pStyle w:val="ConsPlusNormal"/>
              <w:spacing w:after="120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36978" w:rsidRPr="00E4242E" w:rsidTr="00DF7F75">
        <w:tc>
          <w:tcPr>
            <w:tcW w:w="594" w:type="dxa"/>
          </w:tcPr>
          <w:p w:rsidR="00336978" w:rsidRPr="006F2ADD" w:rsidRDefault="00336978" w:rsidP="009B696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02AE8" w:rsidRPr="006F2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336978" w:rsidRPr="006F2ADD" w:rsidRDefault="00336978" w:rsidP="00336978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систем видеонаблюдения на объектах жизнеобеспечения, объектах органов местного самоуправления, в местах массового пребывания людей</w:t>
            </w:r>
          </w:p>
        </w:tc>
        <w:tc>
          <w:tcPr>
            <w:tcW w:w="992" w:type="dxa"/>
          </w:tcPr>
          <w:p w:rsidR="00336978" w:rsidRPr="006F2ADD" w:rsidRDefault="009B6967" w:rsidP="009B696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36978" w:rsidRPr="006F2AD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543" w:type="dxa"/>
          </w:tcPr>
          <w:p w:rsidR="00336978" w:rsidRPr="006F2ADD" w:rsidRDefault="00350C06" w:rsidP="00350C0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установленных уличных систем видеонаблюдения на объектах жизнеобеспечения, объектах органов местного самоуправления, в местах массового пребывания людей в отчетном периоде</w:t>
            </w:r>
          </w:p>
        </w:tc>
        <w:tc>
          <w:tcPr>
            <w:tcW w:w="3119" w:type="dxa"/>
          </w:tcPr>
          <w:p w:rsidR="00336978" w:rsidRPr="006F2ADD" w:rsidRDefault="003D6BE0" w:rsidP="003D6BE0">
            <w:pPr>
              <w:pStyle w:val="ConsPlusNormal"/>
              <w:spacing w:after="120" w:line="480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78" w:rsidRPr="006F2ADD" w:rsidRDefault="00336978" w:rsidP="00336978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36978" w:rsidRPr="006F2ADD" w:rsidRDefault="00336978" w:rsidP="00336978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50C06" w:rsidRPr="00E4242E" w:rsidTr="00DF7F75">
        <w:tc>
          <w:tcPr>
            <w:tcW w:w="594" w:type="dxa"/>
          </w:tcPr>
          <w:p w:rsidR="00350C06" w:rsidRPr="006F2ADD" w:rsidRDefault="00350C06" w:rsidP="00350C0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06" w:rsidRPr="006F2ADD" w:rsidRDefault="00002AE8" w:rsidP="00350C0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3200" w:type="dxa"/>
          </w:tcPr>
          <w:p w:rsidR="00350C06" w:rsidRPr="006F2ADD" w:rsidRDefault="00350C06" w:rsidP="00350C0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застрахованных членов ДНД</w:t>
            </w:r>
          </w:p>
          <w:p w:rsidR="00350C06" w:rsidRPr="006F2ADD" w:rsidRDefault="00350C06" w:rsidP="00350C0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C06" w:rsidRPr="006F2ADD" w:rsidRDefault="00350C06" w:rsidP="00350C0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06" w:rsidRPr="006F2ADD" w:rsidRDefault="00350C06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543" w:type="dxa"/>
          </w:tcPr>
          <w:p w:rsidR="00350C06" w:rsidRPr="006F2ADD" w:rsidRDefault="00350C06" w:rsidP="00350C0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застрахованных членов ДНД в отчетном периоде</w:t>
            </w:r>
          </w:p>
          <w:p w:rsidR="00350C06" w:rsidRPr="006F2ADD" w:rsidRDefault="00350C06" w:rsidP="00350C0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C06" w:rsidRPr="006F2ADD" w:rsidRDefault="00350C06" w:rsidP="00350C06">
            <w:pPr>
              <w:pStyle w:val="ConsPlusNormal"/>
              <w:spacing w:after="120" w:line="480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50C06" w:rsidRPr="00E4242E" w:rsidTr="00DF7F75">
        <w:tc>
          <w:tcPr>
            <w:tcW w:w="594" w:type="dxa"/>
          </w:tcPr>
          <w:p w:rsidR="00350C06" w:rsidRPr="006F2ADD" w:rsidRDefault="00002AE8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:rsidR="00350C06" w:rsidRPr="006F2ADD" w:rsidRDefault="00350C06" w:rsidP="00350C0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формы одежды для ДНД</w:t>
            </w:r>
          </w:p>
        </w:tc>
        <w:tc>
          <w:tcPr>
            <w:tcW w:w="992" w:type="dxa"/>
          </w:tcPr>
          <w:p w:rsidR="00350C06" w:rsidRPr="006F2ADD" w:rsidRDefault="00350C06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43" w:type="dxa"/>
          </w:tcPr>
          <w:p w:rsidR="00350C06" w:rsidRPr="006F2ADD" w:rsidRDefault="00350C06" w:rsidP="007C3080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C308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единиц специализированной формы одежды для ДНД</w:t>
            </w:r>
            <w:r w:rsidR="007C308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119" w:type="dxa"/>
          </w:tcPr>
          <w:p w:rsidR="00350C06" w:rsidRPr="006F2ADD" w:rsidRDefault="00350C06" w:rsidP="00350C06">
            <w:pPr>
              <w:pStyle w:val="ConsPlusNormal"/>
              <w:spacing w:after="120" w:line="480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06" w:rsidRPr="00E4242E" w:rsidTr="00DF7F75">
        <w:tc>
          <w:tcPr>
            <w:tcW w:w="594" w:type="dxa"/>
          </w:tcPr>
          <w:p w:rsidR="00350C06" w:rsidRPr="006F2ADD" w:rsidRDefault="00002AE8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</w:tcPr>
          <w:p w:rsidR="00350C06" w:rsidRPr="006F2ADD" w:rsidRDefault="00350C06" w:rsidP="00350C0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граждан-членов ДНД</w:t>
            </w:r>
          </w:p>
        </w:tc>
        <w:tc>
          <w:tcPr>
            <w:tcW w:w="992" w:type="dxa"/>
          </w:tcPr>
          <w:p w:rsidR="00350C06" w:rsidRPr="006F2ADD" w:rsidRDefault="00350C06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543" w:type="dxa"/>
          </w:tcPr>
          <w:p w:rsidR="00350C06" w:rsidRPr="006F2ADD" w:rsidRDefault="00350C06" w:rsidP="00350C0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граждан-членов ДНД</w:t>
            </w:r>
            <w:r w:rsidR="007C3080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119" w:type="dxa"/>
          </w:tcPr>
          <w:p w:rsidR="00350C06" w:rsidRPr="006F2ADD" w:rsidRDefault="00350C06" w:rsidP="00350C06">
            <w:pPr>
              <w:pStyle w:val="ConsPlusNormal"/>
              <w:spacing w:after="120" w:line="480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06" w:rsidRPr="00E4242E" w:rsidTr="00DF7F75">
        <w:tc>
          <w:tcPr>
            <w:tcW w:w="594" w:type="dxa"/>
          </w:tcPr>
          <w:p w:rsidR="00350C06" w:rsidRPr="006F2ADD" w:rsidRDefault="00002AE8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</w:tcPr>
          <w:p w:rsidR="00350C06" w:rsidRPr="006F2ADD" w:rsidRDefault="00350C06" w:rsidP="00350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и приобретенных </w:t>
            </w:r>
          </w:p>
          <w:p w:rsidR="00350C06" w:rsidRPr="006F2ADD" w:rsidRDefault="00350C06" w:rsidP="00E5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информационно-методических, учебных </w:t>
            </w:r>
            <w:r w:rsidR="00E564DA" w:rsidRPr="006F2ADD">
              <w:rPr>
                <w:rFonts w:ascii="Times New Roman" w:hAnsi="Times New Roman" w:cs="Times New Roman"/>
                <w:sz w:val="24"/>
                <w:szCs w:val="24"/>
              </w:rPr>
              <w:t>материалов, памяток, инструкций, стендов</w:t>
            </w:r>
          </w:p>
        </w:tc>
        <w:tc>
          <w:tcPr>
            <w:tcW w:w="992" w:type="dxa"/>
          </w:tcPr>
          <w:p w:rsidR="00350C06" w:rsidRPr="006F2ADD" w:rsidRDefault="00350C06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3" w:type="dxa"/>
          </w:tcPr>
          <w:p w:rsidR="007C3080" w:rsidRPr="006F2ADD" w:rsidRDefault="007C3080" w:rsidP="007C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и приобретенных </w:t>
            </w:r>
          </w:p>
          <w:p w:rsidR="007C3080" w:rsidRPr="006F2ADD" w:rsidRDefault="007C3080" w:rsidP="007C3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информационно-методических, учебных материалов, памяток, инструкций в отчетном периоде</w:t>
            </w:r>
          </w:p>
          <w:p w:rsidR="00350C06" w:rsidRPr="006F2ADD" w:rsidRDefault="00350C06" w:rsidP="007C3080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C06" w:rsidRPr="006F2ADD" w:rsidRDefault="007C3080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50C06" w:rsidRPr="00E4242E" w:rsidTr="00DF7F75">
        <w:tc>
          <w:tcPr>
            <w:tcW w:w="594" w:type="dxa"/>
          </w:tcPr>
          <w:p w:rsidR="00350C06" w:rsidRPr="006F2ADD" w:rsidRDefault="00002AE8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</w:tcPr>
          <w:p w:rsidR="00350C06" w:rsidRPr="006F2ADD" w:rsidRDefault="00350C06" w:rsidP="00350C0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учений и тренировок антитеррористической направленности </w:t>
            </w:r>
          </w:p>
        </w:tc>
        <w:tc>
          <w:tcPr>
            <w:tcW w:w="992" w:type="dxa"/>
          </w:tcPr>
          <w:p w:rsidR="00350C06" w:rsidRPr="006F2ADD" w:rsidRDefault="00E564DA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50C06" w:rsidRPr="006F2ADD" w:rsidRDefault="00350C06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0C06" w:rsidRPr="006F2ADD" w:rsidRDefault="007C3080" w:rsidP="007C3080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Учет количества учений и тренировок антитеррористической направленности, проведенных в отчетном периоде</w:t>
            </w:r>
          </w:p>
        </w:tc>
        <w:tc>
          <w:tcPr>
            <w:tcW w:w="3119" w:type="dxa"/>
          </w:tcPr>
          <w:p w:rsidR="00350C06" w:rsidRPr="006F2ADD" w:rsidRDefault="007C3080" w:rsidP="007C3080">
            <w:pPr>
              <w:pStyle w:val="ConsPlusNormal"/>
              <w:spacing w:after="120" w:line="480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50C06" w:rsidRPr="00E4242E" w:rsidTr="00DF7F75">
        <w:tc>
          <w:tcPr>
            <w:tcW w:w="594" w:type="dxa"/>
          </w:tcPr>
          <w:p w:rsidR="00350C06" w:rsidRPr="006F2ADD" w:rsidRDefault="00002AE8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50C06" w:rsidRPr="006F2ADD" w:rsidRDefault="00350C06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350C06" w:rsidRPr="006F2ADD" w:rsidRDefault="00350C06" w:rsidP="00350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и информационно-коммуникационной сети «Интернет» по вопросам профил</w:t>
            </w:r>
            <w:r w:rsidR="007C3080" w:rsidRPr="006F2ADD">
              <w:rPr>
                <w:rFonts w:ascii="Times New Roman" w:hAnsi="Times New Roman" w:cs="Times New Roman"/>
                <w:sz w:val="24"/>
                <w:szCs w:val="24"/>
              </w:rPr>
              <w:t>актики терроризма и экстремизма</w:t>
            </w:r>
          </w:p>
        </w:tc>
        <w:tc>
          <w:tcPr>
            <w:tcW w:w="992" w:type="dxa"/>
          </w:tcPr>
          <w:p w:rsidR="00350C06" w:rsidRPr="006F2ADD" w:rsidRDefault="00350C06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50C06" w:rsidRPr="006F2ADD" w:rsidRDefault="00350C06" w:rsidP="00350C0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50C06" w:rsidRPr="006F2ADD" w:rsidRDefault="007C3080" w:rsidP="007C3080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и информационно-коммуникационной сети «Интернет» по вопросам профилактики терроризма и экстремизма в отчетном периоде</w:t>
            </w:r>
          </w:p>
        </w:tc>
        <w:tc>
          <w:tcPr>
            <w:tcW w:w="3119" w:type="dxa"/>
          </w:tcPr>
          <w:p w:rsidR="00350C06" w:rsidRPr="006F2ADD" w:rsidRDefault="007C3080" w:rsidP="007C3080">
            <w:pPr>
              <w:pStyle w:val="ConsPlusNormal"/>
              <w:spacing w:after="120" w:line="480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 данным администрации Яшкинского муниципального округа</w:t>
            </w:r>
          </w:p>
        </w:tc>
        <w:tc>
          <w:tcPr>
            <w:tcW w:w="1842" w:type="dxa"/>
          </w:tcPr>
          <w:p w:rsidR="00350C06" w:rsidRPr="006F2ADD" w:rsidRDefault="00350C06" w:rsidP="00350C06">
            <w:pPr>
              <w:pStyle w:val="ConsPlusNormal"/>
              <w:spacing w:after="120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</w:tbl>
    <w:p w:rsidR="002D3431" w:rsidRDefault="002D3431" w:rsidP="002D343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2F7" w:rsidRPr="006F6CE4" w:rsidRDefault="0032527D" w:rsidP="00D9062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32F7" w:rsidRPr="006F6CE4">
        <w:rPr>
          <w:rFonts w:ascii="Times New Roman" w:hAnsi="Times New Roman" w:cs="Times New Roman"/>
          <w:b/>
          <w:sz w:val="28"/>
          <w:szCs w:val="28"/>
        </w:rPr>
        <w:t>. Связи целей и задач муниципальной программы (подпрограмм/ основных мероприятий/ мероприятий) с целевыми показателями (индикаторами)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01"/>
        <w:gridCol w:w="2747"/>
        <w:gridCol w:w="3102"/>
        <w:gridCol w:w="2892"/>
        <w:gridCol w:w="3105"/>
      </w:tblGrid>
      <w:tr w:rsidR="004632F7" w:rsidRPr="00B84BB6" w:rsidTr="0049680B">
        <w:tc>
          <w:tcPr>
            <w:tcW w:w="2842" w:type="dxa"/>
            <w:vMerge w:val="restart"/>
            <w:vAlign w:val="center"/>
          </w:tcPr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848" w:type="dxa"/>
            <w:gridSpan w:val="2"/>
            <w:vMerge w:val="restart"/>
            <w:vAlign w:val="center"/>
          </w:tcPr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102" w:type="dxa"/>
            <w:vMerge w:val="restart"/>
            <w:vAlign w:val="center"/>
          </w:tcPr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/основного </w:t>
            </w:r>
          </w:p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мероприятия/мероприятия</w:t>
            </w:r>
          </w:p>
        </w:tc>
        <w:tc>
          <w:tcPr>
            <w:tcW w:w="5997" w:type="dxa"/>
            <w:gridSpan w:val="2"/>
          </w:tcPr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Показатели документа</w:t>
            </w:r>
          </w:p>
        </w:tc>
      </w:tr>
      <w:tr w:rsidR="004632F7" w:rsidRPr="00B84BB6" w:rsidTr="0049680B">
        <w:tc>
          <w:tcPr>
            <w:tcW w:w="2842" w:type="dxa"/>
            <w:vMerge/>
            <w:vAlign w:val="center"/>
          </w:tcPr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  <w:vAlign w:val="center"/>
          </w:tcPr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vAlign w:val="center"/>
          </w:tcPr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</w:t>
            </w:r>
          </w:p>
          <w:p w:rsidR="004632F7" w:rsidRPr="006F2ADD" w:rsidRDefault="004632F7" w:rsidP="0036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(указывается для целей и задач муниципальной программы/подпрограмм)</w:t>
            </w:r>
          </w:p>
        </w:tc>
        <w:tc>
          <w:tcPr>
            <w:tcW w:w="3105" w:type="dxa"/>
          </w:tcPr>
          <w:p w:rsidR="004632F7" w:rsidRPr="006F2ADD" w:rsidRDefault="004632F7" w:rsidP="0036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 (указывается для мероприятий)</w:t>
            </w:r>
          </w:p>
        </w:tc>
      </w:tr>
      <w:tr w:rsidR="004632F7" w:rsidRPr="00B84BB6" w:rsidTr="0049680B">
        <w:tc>
          <w:tcPr>
            <w:tcW w:w="14789" w:type="dxa"/>
            <w:gridSpan w:val="6"/>
            <w:vAlign w:val="center"/>
          </w:tcPr>
          <w:p w:rsidR="004632F7" w:rsidRPr="006F2ADD" w:rsidRDefault="004632F7" w:rsidP="00D234FB">
            <w:pPr>
              <w:spacing w:after="0"/>
              <w:rPr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Яшкинского муниципального округа» на период 2018-2023 годов </w:t>
            </w:r>
          </w:p>
        </w:tc>
      </w:tr>
      <w:tr w:rsidR="00054449" w:rsidRPr="00B84BB6" w:rsidTr="006F2ADD">
        <w:trPr>
          <w:trHeight w:val="1715"/>
        </w:trPr>
        <w:tc>
          <w:tcPr>
            <w:tcW w:w="2943" w:type="dxa"/>
            <w:gridSpan w:val="2"/>
            <w:vMerge w:val="restart"/>
          </w:tcPr>
          <w:p w:rsidR="00054449" w:rsidRPr="006F2ADD" w:rsidRDefault="00054449" w:rsidP="006D314D">
            <w:pPr>
              <w:pStyle w:val="6"/>
              <w:tabs>
                <w:tab w:val="left" w:pos="1674"/>
              </w:tabs>
              <w:spacing w:before="0" w:after="0"/>
              <w:rPr>
                <w:sz w:val="24"/>
                <w:szCs w:val="24"/>
              </w:rPr>
            </w:pPr>
            <w:r w:rsidRPr="006F2ADD">
              <w:rPr>
                <w:sz w:val="24"/>
                <w:szCs w:val="24"/>
              </w:rPr>
              <w:t xml:space="preserve">Цель: </w:t>
            </w:r>
          </w:p>
          <w:p w:rsidR="00054449" w:rsidRPr="006F2ADD" w:rsidRDefault="00054449" w:rsidP="006D314D">
            <w:pPr>
              <w:pStyle w:val="6"/>
              <w:tabs>
                <w:tab w:val="left" w:pos="1674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6F2ADD">
              <w:rPr>
                <w:b w:val="0"/>
                <w:sz w:val="24"/>
                <w:szCs w:val="24"/>
              </w:rPr>
              <w:t>Профилактика терроризма и экстремизма, минимизация их возможных последствий, обеспечение безопасности граждан, проживающих на территории Яшкинского муниципального округа от террористических и экстремистских актов</w:t>
            </w:r>
            <w:r w:rsidRPr="006F2ADD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6F2ADD">
              <w:rPr>
                <w:b w:val="0"/>
                <w:sz w:val="24"/>
                <w:szCs w:val="24"/>
              </w:rPr>
              <w:t>повышение состояния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  <w:r w:rsidRPr="006F2ADD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054449" w:rsidRPr="006F2ADD" w:rsidRDefault="00054449" w:rsidP="006D3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</w:tcPr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объектов социальной сферы, объектов жизнеобеспечения, мест массового пребывания людей (образовательные учреждения, учреждения культуры) объектов органов местного самоуправления</w:t>
            </w: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449" w:rsidRPr="006F2ADD" w:rsidRDefault="00054449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054449" w:rsidRPr="006F2ADD" w:rsidRDefault="00054449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1:</w:t>
            </w:r>
          </w:p>
          <w:p w:rsidR="00054449" w:rsidRPr="006F2ADD" w:rsidRDefault="00054449" w:rsidP="006D314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объектов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культуры)</w:t>
            </w:r>
          </w:p>
        </w:tc>
        <w:tc>
          <w:tcPr>
            <w:tcW w:w="2892" w:type="dxa"/>
          </w:tcPr>
          <w:p w:rsidR="00054449" w:rsidRPr="006F2ADD" w:rsidRDefault="00054449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</w:t>
            </w:r>
          </w:p>
          <w:p w:rsidR="00054449" w:rsidRPr="006F2ADD" w:rsidRDefault="00054449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(попыток совершения)</w:t>
            </w:r>
          </w:p>
          <w:p w:rsidR="00054449" w:rsidRPr="006F2ADD" w:rsidRDefault="00054449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</w:t>
            </w:r>
          </w:p>
          <w:p w:rsidR="00054449" w:rsidRPr="006F2ADD" w:rsidRDefault="00054449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на территории Яшкинского муниципального округа</w:t>
            </w:r>
          </w:p>
          <w:p w:rsidR="00054449" w:rsidRPr="006F2ADD" w:rsidRDefault="00054449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</w:tcPr>
          <w:p w:rsidR="00054449" w:rsidRPr="006F2ADD" w:rsidRDefault="00054449" w:rsidP="0035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контроля безопасности (металлоискатели, металлодетекторы, системы извещения и пр.), осветительных приборов для оснащения объектов жизнеобеспечения, объектов органов местного самоуправления,  мест массового пребывания людей</w:t>
            </w:r>
          </w:p>
        </w:tc>
      </w:tr>
      <w:tr w:rsidR="00054449" w:rsidRPr="00B84BB6" w:rsidTr="006F2ADD">
        <w:trPr>
          <w:trHeight w:val="2257"/>
        </w:trPr>
        <w:tc>
          <w:tcPr>
            <w:tcW w:w="2943" w:type="dxa"/>
            <w:gridSpan w:val="2"/>
            <w:vMerge/>
          </w:tcPr>
          <w:p w:rsidR="00054449" w:rsidRPr="006F2ADD" w:rsidRDefault="00054449" w:rsidP="006D314D">
            <w:pPr>
              <w:pStyle w:val="6"/>
              <w:tabs>
                <w:tab w:val="left" w:pos="1674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054449" w:rsidRPr="006F2ADD" w:rsidRDefault="00054449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054449" w:rsidRPr="006F2ADD" w:rsidRDefault="00054449" w:rsidP="00054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Доля мест массового пребывания, отвечающих требованиям антитеррористической защищенности по наличию освещения, стендов и видеонаблюдения </w:t>
            </w:r>
          </w:p>
        </w:tc>
        <w:tc>
          <w:tcPr>
            <w:tcW w:w="3105" w:type="dxa"/>
            <w:vMerge/>
          </w:tcPr>
          <w:p w:rsidR="00054449" w:rsidRPr="006F2ADD" w:rsidRDefault="00054449" w:rsidP="00C75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49" w:rsidRPr="00B84BB6" w:rsidTr="006F2ADD">
        <w:trPr>
          <w:trHeight w:val="276"/>
        </w:trPr>
        <w:tc>
          <w:tcPr>
            <w:tcW w:w="2943" w:type="dxa"/>
            <w:gridSpan w:val="2"/>
            <w:vMerge/>
          </w:tcPr>
          <w:p w:rsidR="00054449" w:rsidRPr="006F2ADD" w:rsidRDefault="00054449" w:rsidP="006D314D">
            <w:pPr>
              <w:pStyle w:val="6"/>
              <w:tabs>
                <w:tab w:val="left" w:pos="1674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54449" w:rsidRPr="006F2ADD" w:rsidRDefault="00054449" w:rsidP="009A6F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bottom w:val="single" w:sz="4" w:space="0" w:color="auto"/>
            </w:tcBorders>
          </w:tcPr>
          <w:p w:rsidR="00054449" w:rsidRPr="006F2ADD" w:rsidRDefault="00054449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054449" w:rsidRPr="006F2ADD" w:rsidRDefault="00054449" w:rsidP="00054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отвечающих требованиям антитеррористической защищенности, по наличию систем извещения</w:t>
            </w:r>
          </w:p>
        </w:tc>
        <w:tc>
          <w:tcPr>
            <w:tcW w:w="3105" w:type="dxa"/>
            <w:vMerge/>
            <w:tcBorders>
              <w:bottom w:val="single" w:sz="4" w:space="0" w:color="auto"/>
            </w:tcBorders>
          </w:tcPr>
          <w:p w:rsidR="00054449" w:rsidRPr="006F2ADD" w:rsidRDefault="00054449" w:rsidP="00C75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A5" w:rsidRPr="00B84BB6" w:rsidTr="006F2ADD">
        <w:trPr>
          <w:trHeight w:val="537"/>
        </w:trPr>
        <w:tc>
          <w:tcPr>
            <w:tcW w:w="2943" w:type="dxa"/>
            <w:gridSpan w:val="2"/>
            <w:vMerge/>
          </w:tcPr>
          <w:p w:rsidR="001258A5" w:rsidRPr="006F2ADD" w:rsidRDefault="001258A5" w:rsidP="00364707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1258A5" w:rsidRPr="006F2ADD" w:rsidRDefault="001258A5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1258A5" w:rsidRPr="006F2ADD" w:rsidRDefault="001258A5" w:rsidP="00FB581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2:</w:t>
            </w:r>
          </w:p>
          <w:p w:rsidR="001258A5" w:rsidRPr="006F2ADD" w:rsidRDefault="001258A5" w:rsidP="00FB581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Лицензирование кабинета по секретному делопроизводству</w:t>
            </w:r>
          </w:p>
        </w:tc>
        <w:tc>
          <w:tcPr>
            <w:tcW w:w="2892" w:type="dxa"/>
            <w:vMerge/>
          </w:tcPr>
          <w:p w:rsidR="001258A5" w:rsidRPr="006F2ADD" w:rsidRDefault="001258A5" w:rsidP="003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</w:tcPr>
          <w:p w:rsidR="001258A5" w:rsidRPr="006F2ADD" w:rsidRDefault="001258A5" w:rsidP="00F8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F80767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средств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для лицензировани</w:t>
            </w:r>
            <w:r w:rsidR="00F80767" w:rsidRPr="006F2A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по секретному делопроизводству</w:t>
            </w:r>
          </w:p>
        </w:tc>
      </w:tr>
      <w:tr w:rsidR="001258A5" w:rsidRPr="00882148" w:rsidTr="006F2ADD">
        <w:trPr>
          <w:trHeight w:val="509"/>
        </w:trPr>
        <w:tc>
          <w:tcPr>
            <w:tcW w:w="2943" w:type="dxa"/>
            <w:gridSpan w:val="2"/>
            <w:vMerge/>
          </w:tcPr>
          <w:p w:rsidR="001258A5" w:rsidRPr="00B84BB6" w:rsidRDefault="001258A5" w:rsidP="00364707"/>
        </w:tc>
        <w:tc>
          <w:tcPr>
            <w:tcW w:w="2747" w:type="dxa"/>
            <w:vMerge/>
          </w:tcPr>
          <w:p w:rsidR="001258A5" w:rsidRPr="006F2ADD" w:rsidRDefault="001258A5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1258A5" w:rsidRPr="006F2ADD" w:rsidRDefault="001258A5" w:rsidP="00FB581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1258A5" w:rsidRPr="006F2ADD" w:rsidRDefault="001258A5" w:rsidP="00054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</w:t>
            </w:r>
            <w:r w:rsidR="00054449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отвечающих требованиям антитеррористической защищенности, </w:t>
            </w:r>
            <w:r w:rsidR="00054449" w:rsidRPr="006F2ADD">
              <w:rPr>
                <w:rFonts w:ascii="Times New Roman" w:hAnsi="Times New Roman" w:cs="Times New Roman"/>
                <w:sz w:val="24"/>
                <w:szCs w:val="24"/>
              </w:rPr>
              <w:t>по наличию уличного видеонаблюдения</w:t>
            </w:r>
          </w:p>
        </w:tc>
        <w:tc>
          <w:tcPr>
            <w:tcW w:w="3105" w:type="dxa"/>
            <w:vMerge/>
          </w:tcPr>
          <w:p w:rsidR="001258A5" w:rsidRPr="006F2ADD" w:rsidRDefault="001258A5" w:rsidP="00E5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85" w:rsidRPr="00882148" w:rsidTr="006F2ADD">
        <w:tc>
          <w:tcPr>
            <w:tcW w:w="2943" w:type="dxa"/>
            <w:gridSpan w:val="2"/>
            <w:vMerge/>
          </w:tcPr>
          <w:p w:rsidR="00E53385" w:rsidRPr="00882148" w:rsidRDefault="00E53385" w:rsidP="00364707"/>
        </w:tc>
        <w:tc>
          <w:tcPr>
            <w:tcW w:w="2747" w:type="dxa"/>
            <w:vMerge/>
          </w:tcPr>
          <w:p w:rsidR="00E53385" w:rsidRPr="006F2ADD" w:rsidRDefault="00E53385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E53385" w:rsidRPr="006F2ADD" w:rsidRDefault="00E53385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</w:p>
          <w:p w:rsidR="00E53385" w:rsidRPr="006F2ADD" w:rsidRDefault="00E53385" w:rsidP="007B44A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  <w:p w:rsidR="00E53385" w:rsidRPr="006F2ADD" w:rsidRDefault="00E53385" w:rsidP="007B44A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рабочего места по секретному делопроизводству</w:t>
            </w:r>
          </w:p>
        </w:tc>
        <w:tc>
          <w:tcPr>
            <w:tcW w:w="2892" w:type="dxa"/>
            <w:vMerge/>
          </w:tcPr>
          <w:p w:rsidR="00E53385" w:rsidRPr="006F2ADD" w:rsidRDefault="00E53385" w:rsidP="003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53385" w:rsidRPr="006F2ADD" w:rsidRDefault="00E53385" w:rsidP="00E53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F80767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средств 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для лицензирования рабочего места по секретному делопроизводству </w:t>
            </w:r>
          </w:p>
        </w:tc>
      </w:tr>
      <w:tr w:rsidR="00B76705" w:rsidRPr="00882148" w:rsidTr="006F2ADD">
        <w:trPr>
          <w:trHeight w:val="509"/>
        </w:trPr>
        <w:tc>
          <w:tcPr>
            <w:tcW w:w="2943" w:type="dxa"/>
            <w:gridSpan w:val="2"/>
            <w:vMerge/>
          </w:tcPr>
          <w:p w:rsidR="00B76705" w:rsidRPr="00882148" w:rsidRDefault="00B76705" w:rsidP="00364707"/>
        </w:tc>
        <w:tc>
          <w:tcPr>
            <w:tcW w:w="2747" w:type="dxa"/>
            <w:vMerge/>
          </w:tcPr>
          <w:p w:rsidR="00B76705" w:rsidRPr="006F2ADD" w:rsidRDefault="00B76705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B76705" w:rsidRPr="006F2ADD" w:rsidRDefault="00B76705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4:</w:t>
            </w:r>
          </w:p>
          <w:p w:rsidR="00B76705" w:rsidRPr="006F2ADD" w:rsidRDefault="00B76705" w:rsidP="00D9062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защищенности объектов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объектов органов местного самоуправления, мест массового пребы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людей (образова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учреждения, учре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 культуры, торговые точки и др.)  уличными системами видеонаблюдения</w:t>
            </w:r>
          </w:p>
        </w:tc>
        <w:tc>
          <w:tcPr>
            <w:tcW w:w="2892" w:type="dxa"/>
            <w:vMerge/>
          </w:tcPr>
          <w:p w:rsidR="00B76705" w:rsidRPr="006F2ADD" w:rsidRDefault="00B76705" w:rsidP="003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</w:tcPr>
          <w:p w:rsidR="00B76705" w:rsidRPr="006F2ADD" w:rsidRDefault="00B76705" w:rsidP="00C7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уличных систем видеонаблюдения на объектах жизнеобеспечения, объектах органов местного самоуправления, в местах массового пребывания людей</w:t>
            </w:r>
          </w:p>
        </w:tc>
      </w:tr>
      <w:tr w:rsidR="00B76705" w:rsidRPr="00882148" w:rsidTr="006F2ADD">
        <w:trPr>
          <w:trHeight w:val="2745"/>
        </w:trPr>
        <w:tc>
          <w:tcPr>
            <w:tcW w:w="2943" w:type="dxa"/>
            <w:gridSpan w:val="2"/>
            <w:vMerge/>
          </w:tcPr>
          <w:p w:rsidR="00B76705" w:rsidRPr="00882148" w:rsidRDefault="00B76705" w:rsidP="00364707"/>
        </w:tc>
        <w:tc>
          <w:tcPr>
            <w:tcW w:w="2747" w:type="dxa"/>
            <w:vMerge/>
          </w:tcPr>
          <w:p w:rsidR="00B76705" w:rsidRPr="006F2ADD" w:rsidRDefault="00B76705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B76705" w:rsidRPr="006F2ADD" w:rsidRDefault="00B76705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B76705" w:rsidRPr="006F2ADD" w:rsidRDefault="00B76705" w:rsidP="00B7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отвечающих требованиям антитеррористической защищенности, по наличию металлодетектеров и рамок металлодетекторов</w:t>
            </w:r>
          </w:p>
        </w:tc>
        <w:tc>
          <w:tcPr>
            <w:tcW w:w="3105" w:type="dxa"/>
            <w:vMerge/>
          </w:tcPr>
          <w:p w:rsidR="00B76705" w:rsidRPr="006F2ADD" w:rsidRDefault="00B76705" w:rsidP="00C7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05" w:rsidRPr="00882148" w:rsidTr="006F2ADD">
        <w:trPr>
          <w:trHeight w:val="509"/>
        </w:trPr>
        <w:tc>
          <w:tcPr>
            <w:tcW w:w="2943" w:type="dxa"/>
            <w:gridSpan w:val="2"/>
            <w:vMerge/>
          </w:tcPr>
          <w:p w:rsidR="00B76705" w:rsidRPr="00882148" w:rsidRDefault="00B76705" w:rsidP="00364707"/>
        </w:tc>
        <w:tc>
          <w:tcPr>
            <w:tcW w:w="2747" w:type="dxa"/>
            <w:vMerge/>
          </w:tcPr>
          <w:p w:rsidR="00B76705" w:rsidRPr="006F2ADD" w:rsidRDefault="00B76705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B76705" w:rsidRPr="006F2ADD" w:rsidRDefault="00B76705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B76705" w:rsidRPr="006F2ADD" w:rsidRDefault="00B76705" w:rsidP="00B7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объектов жизнеобеспечения, мест массового пребывания людей, отвечающих требованиям антитеррористической защищенности, по наличию турникетов</w:t>
            </w:r>
          </w:p>
        </w:tc>
        <w:tc>
          <w:tcPr>
            <w:tcW w:w="3105" w:type="dxa"/>
            <w:vMerge/>
          </w:tcPr>
          <w:p w:rsidR="00B76705" w:rsidRPr="006F2ADD" w:rsidRDefault="00B76705" w:rsidP="00C7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05" w:rsidRPr="00882148" w:rsidTr="006F2ADD">
        <w:trPr>
          <w:trHeight w:val="1028"/>
        </w:trPr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</w:tcPr>
          <w:p w:rsidR="00B76705" w:rsidRPr="00882148" w:rsidRDefault="00B76705" w:rsidP="00364707"/>
        </w:tc>
        <w:tc>
          <w:tcPr>
            <w:tcW w:w="2747" w:type="dxa"/>
            <w:vMerge/>
            <w:tcBorders>
              <w:bottom w:val="single" w:sz="4" w:space="0" w:color="auto"/>
            </w:tcBorders>
          </w:tcPr>
          <w:p w:rsidR="00B76705" w:rsidRPr="006F2ADD" w:rsidRDefault="00B76705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bottom w:val="single" w:sz="4" w:space="0" w:color="auto"/>
            </w:tcBorders>
          </w:tcPr>
          <w:p w:rsidR="00B76705" w:rsidRPr="006F2ADD" w:rsidRDefault="00B76705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5:</w:t>
            </w:r>
          </w:p>
          <w:p w:rsidR="00B76705" w:rsidRPr="006F2ADD" w:rsidRDefault="00B76705" w:rsidP="007B44A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добровольными народными дружинами (ДНД), </w:t>
            </w: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страхование, приобретение формы, поощрения)</w:t>
            </w: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B76705" w:rsidRPr="006F2ADD" w:rsidRDefault="00B76705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B76705" w:rsidRPr="006F2ADD" w:rsidRDefault="00B76705" w:rsidP="00C7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застрахованных членов ДНД</w:t>
            </w:r>
          </w:p>
        </w:tc>
      </w:tr>
      <w:tr w:rsidR="00B76705" w:rsidRPr="00882148" w:rsidTr="006F2ADD">
        <w:trPr>
          <w:trHeight w:val="613"/>
        </w:trPr>
        <w:tc>
          <w:tcPr>
            <w:tcW w:w="2943" w:type="dxa"/>
            <w:gridSpan w:val="2"/>
            <w:vMerge/>
          </w:tcPr>
          <w:p w:rsidR="00B76705" w:rsidRPr="00882148" w:rsidRDefault="00B76705" w:rsidP="00364707"/>
        </w:tc>
        <w:tc>
          <w:tcPr>
            <w:tcW w:w="2747" w:type="dxa"/>
            <w:vMerge/>
          </w:tcPr>
          <w:p w:rsidR="00B76705" w:rsidRPr="006F2ADD" w:rsidRDefault="00B76705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B76705" w:rsidRPr="006F2ADD" w:rsidRDefault="00B76705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76705" w:rsidRPr="006F2ADD" w:rsidRDefault="00B76705" w:rsidP="00F7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B76705" w:rsidRPr="006F2ADD" w:rsidRDefault="00B76705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формы одежды для ДНД</w:t>
            </w:r>
          </w:p>
        </w:tc>
      </w:tr>
      <w:tr w:rsidR="00B76705" w:rsidRPr="00882148" w:rsidTr="006F2ADD">
        <w:trPr>
          <w:trHeight w:val="602"/>
        </w:trPr>
        <w:tc>
          <w:tcPr>
            <w:tcW w:w="2943" w:type="dxa"/>
            <w:gridSpan w:val="2"/>
            <w:vMerge/>
          </w:tcPr>
          <w:p w:rsidR="00B76705" w:rsidRPr="00882148" w:rsidRDefault="00B76705" w:rsidP="00364707"/>
        </w:tc>
        <w:tc>
          <w:tcPr>
            <w:tcW w:w="2747" w:type="dxa"/>
            <w:vMerge/>
          </w:tcPr>
          <w:p w:rsidR="00B76705" w:rsidRPr="006F2ADD" w:rsidRDefault="00B76705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B76705" w:rsidRPr="006F2ADD" w:rsidRDefault="00B76705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B76705" w:rsidRPr="006F2ADD" w:rsidRDefault="00B76705" w:rsidP="00F7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B76705" w:rsidRPr="006F2ADD" w:rsidRDefault="00B76705" w:rsidP="00E53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граждан-членов ДНД</w:t>
            </w:r>
          </w:p>
        </w:tc>
      </w:tr>
      <w:tr w:rsidR="00C77411" w:rsidRPr="00882148" w:rsidTr="006F2ADD">
        <w:trPr>
          <w:trHeight w:val="4924"/>
        </w:trPr>
        <w:tc>
          <w:tcPr>
            <w:tcW w:w="2943" w:type="dxa"/>
            <w:gridSpan w:val="2"/>
            <w:vMerge/>
          </w:tcPr>
          <w:p w:rsidR="00C77411" w:rsidRPr="00882148" w:rsidRDefault="00C77411" w:rsidP="00364707"/>
        </w:tc>
        <w:tc>
          <w:tcPr>
            <w:tcW w:w="2747" w:type="dxa"/>
            <w:vMerge w:val="restart"/>
          </w:tcPr>
          <w:p w:rsidR="00C77411" w:rsidRPr="006F2ADD" w:rsidRDefault="00C77411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2:</w:t>
            </w:r>
          </w:p>
          <w:p w:rsidR="00C77411" w:rsidRPr="006F2ADD" w:rsidRDefault="00C77411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  <w:p w:rsidR="00C77411" w:rsidRPr="006F2ADD" w:rsidRDefault="00C77411" w:rsidP="00566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пропагандистской работы с населением округа по вопросам профилактики терроризма и экстремизма, обеспечение взаимодействия с правоохранительными органами в части профилактики терроризма и экстремизма</w:t>
            </w:r>
          </w:p>
          <w:p w:rsidR="00C77411" w:rsidRPr="006F2ADD" w:rsidRDefault="00C77411" w:rsidP="003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C77411" w:rsidRPr="006F2ADD" w:rsidRDefault="00C77411" w:rsidP="0036470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6:</w:t>
            </w:r>
          </w:p>
          <w:p w:rsidR="00C77411" w:rsidRPr="006F2ADD" w:rsidRDefault="00C77411" w:rsidP="00184E2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базы учреждений об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разования, культуры, объ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жизнеобеспече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населения, мест мас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сового пребывания людей инфор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мационно-методи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ческими, учебными мате</w:t>
            </w:r>
            <w:r w:rsidRPr="006F2ADD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риалами, памятками, инструкциями</w:t>
            </w:r>
          </w:p>
        </w:tc>
        <w:tc>
          <w:tcPr>
            <w:tcW w:w="2892" w:type="dxa"/>
            <w:vMerge w:val="restart"/>
          </w:tcPr>
          <w:p w:rsidR="00C77411" w:rsidRPr="006F2ADD" w:rsidRDefault="00C77411" w:rsidP="00C77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жителей Яшкинского муниципального округа,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</w:t>
            </w:r>
          </w:p>
        </w:tc>
        <w:tc>
          <w:tcPr>
            <w:tcW w:w="3105" w:type="dxa"/>
          </w:tcPr>
          <w:p w:rsidR="00C77411" w:rsidRPr="006F2ADD" w:rsidRDefault="00074E49" w:rsidP="0007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и приобретенных </w:t>
            </w:r>
          </w:p>
          <w:p w:rsidR="00C77411" w:rsidRPr="006F2ADD" w:rsidRDefault="00074E49" w:rsidP="0007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информационно-методических, учебных материалов, памяток, инструкций</w:t>
            </w:r>
            <w:r w:rsidR="001F7BD0" w:rsidRPr="006F2ADD">
              <w:rPr>
                <w:rFonts w:ascii="Times New Roman" w:hAnsi="Times New Roman" w:cs="Times New Roman"/>
                <w:sz w:val="24"/>
                <w:szCs w:val="24"/>
              </w:rPr>
              <w:t>, стендов</w:t>
            </w:r>
            <w:r w:rsidR="00185A89" w:rsidRPr="006F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411" w:rsidRPr="006F2ADD" w:rsidRDefault="00C77411" w:rsidP="003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F8" w:rsidRPr="00882148" w:rsidTr="006F2ADD">
        <w:trPr>
          <w:trHeight w:val="2765"/>
        </w:trPr>
        <w:tc>
          <w:tcPr>
            <w:tcW w:w="2943" w:type="dxa"/>
            <w:gridSpan w:val="2"/>
            <w:vMerge/>
          </w:tcPr>
          <w:p w:rsidR="002F05F8" w:rsidRPr="00882148" w:rsidRDefault="002F05F8" w:rsidP="00364707"/>
        </w:tc>
        <w:tc>
          <w:tcPr>
            <w:tcW w:w="2747" w:type="dxa"/>
            <w:vMerge/>
          </w:tcPr>
          <w:p w:rsidR="002F05F8" w:rsidRPr="006F2ADD" w:rsidRDefault="002F05F8" w:rsidP="003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F05F8" w:rsidRPr="006F2ADD" w:rsidRDefault="002F05F8" w:rsidP="0049680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7:</w:t>
            </w:r>
          </w:p>
          <w:p w:rsidR="002F05F8" w:rsidRPr="006F2ADD" w:rsidRDefault="002F05F8" w:rsidP="0049680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обучению должностных лиц действиям при угрозе возникновения или возникновения террористических актов</w:t>
            </w:r>
          </w:p>
        </w:tc>
        <w:tc>
          <w:tcPr>
            <w:tcW w:w="2892" w:type="dxa"/>
            <w:vMerge/>
          </w:tcPr>
          <w:p w:rsidR="002F05F8" w:rsidRPr="006F2ADD" w:rsidRDefault="002F05F8" w:rsidP="00F7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F05F8" w:rsidRPr="006F2ADD" w:rsidRDefault="002F05F8" w:rsidP="00C77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антитеррористической направленности</w:t>
            </w:r>
          </w:p>
        </w:tc>
      </w:tr>
      <w:tr w:rsidR="00C77411" w:rsidRPr="00882148" w:rsidTr="006F2ADD">
        <w:tc>
          <w:tcPr>
            <w:tcW w:w="2943" w:type="dxa"/>
            <w:gridSpan w:val="2"/>
            <w:vMerge/>
          </w:tcPr>
          <w:p w:rsidR="00C77411" w:rsidRPr="00882148" w:rsidRDefault="00C77411" w:rsidP="00364707"/>
        </w:tc>
        <w:tc>
          <w:tcPr>
            <w:tcW w:w="2747" w:type="dxa"/>
            <w:vMerge/>
          </w:tcPr>
          <w:p w:rsidR="00C77411" w:rsidRPr="006F2ADD" w:rsidRDefault="00C77411" w:rsidP="00364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C77411" w:rsidRPr="006F2ADD" w:rsidRDefault="00C77411" w:rsidP="0049680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8:</w:t>
            </w:r>
          </w:p>
          <w:p w:rsidR="00C77411" w:rsidRPr="006F2ADD" w:rsidRDefault="00C77411" w:rsidP="0049680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информационно-пропагандистской и разъяснительной работы среди населения округа (в том числе через СМИ и Интернет-ресурсы) по вопросам профилактики терроризма и экстремизма</w:t>
            </w:r>
          </w:p>
        </w:tc>
        <w:tc>
          <w:tcPr>
            <w:tcW w:w="2892" w:type="dxa"/>
            <w:vMerge/>
          </w:tcPr>
          <w:p w:rsidR="00C77411" w:rsidRPr="006F2ADD" w:rsidRDefault="00C77411" w:rsidP="00F7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75B2E" w:rsidRPr="006F2ADD" w:rsidRDefault="00C75B2E" w:rsidP="00C7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и информационно-коммуникационной сети «Интернет» по вопросам профилактики терроризма и экстремизма</w:t>
            </w:r>
          </w:p>
          <w:p w:rsidR="00C77411" w:rsidRPr="006F2ADD" w:rsidRDefault="00C77411" w:rsidP="00C7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EA2" w:rsidRPr="00882148" w:rsidRDefault="004F6EA2" w:rsidP="002D343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2F7" w:rsidRPr="00882148" w:rsidRDefault="004632F7" w:rsidP="002D343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  <w:sectPr w:rsidR="004632F7" w:rsidRPr="00882148" w:rsidSect="002D34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77A1" w:rsidRPr="00882148" w:rsidRDefault="0032527D" w:rsidP="00F807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A77A1" w:rsidRPr="00882148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FA77A1" w:rsidRPr="00882148" w:rsidRDefault="00FA77A1" w:rsidP="00F80767">
      <w:pPr>
        <w:pStyle w:val="Default"/>
        <w:jc w:val="both"/>
        <w:rPr>
          <w:sz w:val="28"/>
          <w:szCs w:val="28"/>
        </w:rPr>
      </w:pPr>
    </w:p>
    <w:p w:rsidR="00F80767" w:rsidRPr="00882148" w:rsidRDefault="00F80767" w:rsidP="00F80767">
      <w:pPr>
        <w:pStyle w:val="Default"/>
        <w:ind w:firstLine="709"/>
        <w:jc w:val="both"/>
        <w:rPr>
          <w:sz w:val="28"/>
          <w:szCs w:val="28"/>
        </w:rPr>
      </w:pPr>
      <w:r w:rsidRPr="00882148">
        <w:rPr>
          <w:sz w:val="28"/>
          <w:szCs w:val="28"/>
        </w:rPr>
        <w:t>В результате реализации программных мероприятий будут достигнуты следующие результаты:</w:t>
      </w:r>
    </w:p>
    <w:p w:rsidR="005B44AE" w:rsidRPr="00882148" w:rsidRDefault="005B44AE" w:rsidP="00F80767">
      <w:pPr>
        <w:pStyle w:val="Default"/>
        <w:ind w:firstLine="709"/>
        <w:jc w:val="both"/>
        <w:rPr>
          <w:sz w:val="28"/>
          <w:szCs w:val="28"/>
        </w:rPr>
      </w:pPr>
      <w:r w:rsidRPr="00882148">
        <w:rPr>
          <w:sz w:val="28"/>
          <w:szCs w:val="28"/>
        </w:rPr>
        <w:t>-</w:t>
      </w:r>
      <w:r w:rsidR="00F80767" w:rsidRPr="00882148">
        <w:rPr>
          <w:sz w:val="28"/>
          <w:szCs w:val="28"/>
        </w:rPr>
        <w:t xml:space="preserve"> м</w:t>
      </w:r>
      <w:r w:rsidRPr="00882148">
        <w:rPr>
          <w:sz w:val="28"/>
          <w:szCs w:val="28"/>
        </w:rPr>
        <w:t>инимизация возможности совершения террористических актов и экстремистских акций на территории Яшкинского муниципального округа</w:t>
      </w:r>
      <w:r w:rsidR="00F80767" w:rsidRPr="00882148">
        <w:rPr>
          <w:sz w:val="28"/>
          <w:szCs w:val="28"/>
        </w:rPr>
        <w:t xml:space="preserve">; </w:t>
      </w:r>
    </w:p>
    <w:p w:rsidR="005B44AE" w:rsidRPr="00882148" w:rsidRDefault="005B44AE" w:rsidP="00F80767">
      <w:pPr>
        <w:pStyle w:val="Default"/>
        <w:ind w:firstLine="709"/>
        <w:jc w:val="both"/>
        <w:rPr>
          <w:sz w:val="28"/>
          <w:szCs w:val="28"/>
        </w:rPr>
      </w:pPr>
      <w:r w:rsidRPr="00882148">
        <w:rPr>
          <w:sz w:val="28"/>
          <w:szCs w:val="28"/>
        </w:rPr>
        <w:t>-</w:t>
      </w:r>
      <w:r w:rsidR="00F80767" w:rsidRPr="00882148">
        <w:rPr>
          <w:sz w:val="28"/>
          <w:szCs w:val="28"/>
        </w:rPr>
        <w:t xml:space="preserve"> п</w:t>
      </w:r>
      <w:r w:rsidRPr="00882148">
        <w:rPr>
          <w:sz w:val="28"/>
          <w:szCs w:val="28"/>
        </w:rPr>
        <w:t xml:space="preserve">овышение уровня информированности населения о правилах поведения и действиях в случае совершения или угрозы совершения террористического акта; рост антиэкстремистской и антитеррористической бдительности населения. </w:t>
      </w:r>
    </w:p>
    <w:p w:rsidR="005B44AE" w:rsidRPr="00882148" w:rsidRDefault="005B44AE" w:rsidP="00F80767">
      <w:pPr>
        <w:pStyle w:val="Default"/>
        <w:ind w:firstLine="709"/>
        <w:jc w:val="both"/>
        <w:rPr>
          <w:sz w:val="28"/>
          <w:szCs w:val="28"/>
        </w:rPr>
      </w:pPr>
      <w:r w:rsidRPr="00882148">
        <w:rPr>
          <w:sz w:val="28"/>
          <w:szCs w:val="28"/>
        </w:rPr>
        <w:t>-</w:t>
      </w:r>
      <w:r w:rsidR="00F80767" w:rsidRPr="00882148">
        <w:rPr>
          <w:sz w:val="28"/>
          <w:szCs w:val="28"/>
        </w:rPr>
        <w:t xml:space="preserve"> ф</w:t>
      </w:r>
      <w:r w:rsidRPr="00882148">
        <w:rPr>
          <w:sz w:val="28"/>
          <w:szCs w:val="28"/>
        </w:rPr>
        <w:t xml:space="preserve">ормирование единого информационного пространства распространения идей межнационального согласия, гражданской солидарности, уважения к различным религиям и культурам, внедрение социокультурных технологий преодоления негативных этнических стереотипов. </w:t>
      </w:r>
    </w:p>
    <w:p w:rsidR="005B44AE" w:rsidRPr="00882148" w:rsidRDefault="005B44AE" w:rsidP="00F80767">
      <w:pPr>
        <w:pStyle w:val="Default"/>
        <w:ind w:firstLine="709"/>
        <w:jc w:val="both"/>
        <w:rPr>
          <w:sz w:val="28"/>
          <w:szCs w:val="28"/>
        </w:rPr>
      </w:pPr>
      <w:r w:rsidRPr="00882148">
        <w:rPr>
          <w:sz w:val="28"/>
          <w:szCs w:val="28"/>
        </w:rPr>
        <w:t xml:space="preserve">- </w:t>
      </w:r>
      <w:r w:rsidR="00F80767" w:rsidRPr="00882148">
        <w:rPr>
          <w:sz w:val="28"/>
          <w:szCs w:val="28"/>
        </w:rPr>
        <w:t>ф</w:t>
      </w:r>
      <w:r w:rsidRPr="00882148">
        <w:rPr>
          <w:sz w:val="28"/>
          <w:szCs w:val="28"/>
        </w:rPr>
        <w:t xml:space="preserve">ормирование взаимопонимания и взаимоуважения в вопросах межэтнического и межкультурного сотрудничества в обществе. </w:t>
      </w:r>
    </w:p>
    <w:p w:rsidR="005B44AE" w:rsidRPr="00882148" w:rsidRDefault="005B44AE" w:rsidP="00F80767">
      <w:pPr>
        <w:pStyle w:val="Default"/>
        <w:ind w:firstLine="709"/>
        <w:jc w:val="both"/>
        <w:rPr>
          <w:sz w:val="28"/>
          <w:szCs w:val="28"/>
        </w:rPr>
      </w:pPr>
      <w:r w:rsidRPr="00882148">
        <w:rPr>
          <w:sz w:val="28"/>
          <w:szCs w:val="28"/>
        </w:rPr>
        <w:t>-</w:t>
      </w:r>
      <w:r w:rsidR="00F80767" w:rsidRPr="00882148">
        <w:rPr>
          <w:sz w:val="28"/>
          <w:szCs w:val="28"/>
        </w:rPr>
        <w:t xml:space="preserve"> п</w:t>
      </w:r>
      <w:r w:rsidRPr="00882148">
        <w:rPr>
          <w:sz w:val="28"/>
          <w:szCs w:val="28"/>
        </w:rPr>
        <w:t xml:space="preserve">овышение уровня этнокультурной компетентности, как в молодежной среде, так и среди взрослого населения. </w:t>
      </w:r>
    </w:p>
    <w:p w:rsidR="00F80767" w:rsidRPr="00882148" w:rsidRDefault="005B44AE" w:rsidP="00F8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48">
        <w:rPr>
          <w:rFonts w:ascii="Times New Roman" w:hAnsi="Times New Roman" w:cs="Times New Roman"/>
          <w:sz w:val="28"/>
          <w:szCs w:val="28"/>
        </w:rPr>
        <w:t>-</w:t>
      </w:r>
      <w:r w:rsidR="00F80767" w:rsidRPr="00882148">
        <w:rPr>
          <w:rFonts w:ascii="Times New Roman" w:hAnsi="Times New Roman" w:cs="Times New Roman"/>
          <w:sz w:val="28"/>
          <w:szCs w:val="28"/>
        </w:rPr>
        <w:t xml:space="preserve"> п</w:t>
      </w:r>
      <w:r w:rsidRPr="00882148">
        <w:rPr>
          <w:rFonts w:ascii="Times New Roman" w:hAnsi="Times New Roman" w:cs="Times New Roman"/>
          <w:sz w:val="28"/>
          <w:szCs w:val="28"/>
        </w:rPr>
        <w:t>овышение уровня антитеррористической защищенности объектов особой важности, повышенной опасности, жизнеобеспечения, объектов социальной сферы, мест массового пребывания людей.</w:t>
      </w:r>
    </w:p>
    <w:p w:rsidR="00FA77A1" w:rsidRDefault="00F80767" w:rsidP="00F80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48">
        <w:rPr>
          <w:rFonts w:ascii="Times New Roman" w:hAnsi="Times New Roman" w:cs="Times New Roman"/>
          <w:sz w:val="28"/>
          <w:szCs w:val="28"/>
        </w:rPr>
        <w:t xml:space="preserve">Количественные показатели, характеризующие ожидаемые результаты реализации муниципальной программы, приведены в разделе </w:t>
      </w:r>
      <w:r w:rsidR="00171390">
        <w:rPr>
          <w:rFonts w:ascii="Times New Roman" w:hAnsi="Times New Roman" w:cs="Times New Roman"/>
          <w:sz w:val="28"/>
          <w:szCs w:val="28"/>
        </w:rPr>
        <w:t>6</w:t>
      </w:r>
      <w:r w:rsidRPr="0088214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10F64" w:rsidRPr="00882148">
        <w:rPr>
          <w:rFonts w:ascii="Times New Roman" w:hAnsi="Times New Roman" w:cs="Times New Roman"/>
          <w:sz w:val="28"/>
          <w:szCs w:val="28"/>
        </w:rPr>
        <w:t>.</w:t>
      </w:r>
    </w:p>
    <w:p w:rsidR="00F80767" w:rsidRDefault="00F80767" w:rsidP="009B5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>10. Методика оценки эффективности реализации муниципальной программы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ежегодно и по итогам реализации муниципальной программы.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результативности по следующим направлениям: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1) уровень достижения запланированных целевых показателей (индикаторов) конечных результатов реализации муниципальной программы (Э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И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2) уровень освоения финансовых средств на реализацию программы (Э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Ф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На основе полученных оценок результативности 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И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и 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Ф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эффективность реализации муниципальной программы в целом в отчетном году по следующей формуле:</w:t>
      </w:r>
    </w:p>
    <w:p w:rsidR="00002AE8" w:rsidRPr="00002AE8" w:rsidRDefault="00002AE8" w:rsidP="00002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ПР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= Э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И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/ Э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ПР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– общая эффективность реализации муниципальной программы;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И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– эффективность реализации муниципальной программы по уровню достижения значений целевых показателей (индикаторов) конечных результатов;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Ф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– уровень освоения финансовых средств на реализацию муниципальной программы.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Уровень достижения запланированных целевых показателей (индикаторов) конечных результатов реализации муниципальной программы определяется отношением фактически достигнутого значения в отчетном году к его плановому значению по формуле: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для результатов, желательной тенденцией развития которых является увеличение значений:</w:t>
      </w:r>
    </w:p>
    <w:p w:rsidR="00002AE8" w:rsidRPr="00002AE8" w:rsidRDefault="00002AE8" w:rsidP="00002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i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= И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Фi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/ И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Пi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х 100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для результатов, желательной тенденцией развития которых является снижение значений:</w:t>
      </w:r>
    </w:p>
    <w:p w:rsidR="00002AE8" w:rsidRPr="00002AE8" w:rsidRDefault="00002AE8" w:rsidP="00002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i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= И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Пi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/ И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х 100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- уровень достижения i-го результата программы, в %;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Фi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i-го результата, достигнутое в ходе реализации муниципальной программы в отчетном году;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Пi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i-го результата, утвержденное в муниципальной программе на отчетный год;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- номер результата программы.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В случае если плановый целевой показатель (индикатор) программы (подпрограммы, мероприятия) соответствует значению 0, а на конец отчетного периода его фактическое значение больше 0, то уровень достижения целевого показателя И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i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считать равным 100%.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Для мероприятий, по которым плановый целевой показатель (индикатор), соответствующий значению 0, оценивается как положительный результат выполнения мероприятия, то уровень достижения целевого показателя считать равным 100%. Соответственно, если по завершении отчетного года целевой показатель (индикатор) будет иметь значение выше 0, то уровень достижения целевого показателя И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i 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считать равным 0.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в целом по уровню достижения значений целевых показателей (индикаторов) конечных результатов реализации муниципальной программы определяется по формуле:</w:t>
      </w:r>
    </w:p>
    <w:p w:rsidR="00002AE8" w:rsidRPr="00002AE8" w:rsidRDefault="00002AE8" w:rsidP="00002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И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= ∑ И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i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/ n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результатов.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Уровень освоения финансовых средств на реализацию муниципальной программы определяется отношением фактически освоенных финансовых средств в целом по муниципальной программе в отчетном году к его плановому значению, по формуле:</w:t>
      </w:r>
    </w:p>
    <w:p w:rsidR="00002AE8" w:rsidRPr="00002AE8" w:rsidRDefault="00002AE8" w:rsidP="00002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= Ф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/ Ф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П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х 100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Ф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– уровень освоения финансовых средств на реализацию муниципальной программы, в %;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Ф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– фактический объем расходов на реализацию муниципальной программы в отчетном году;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– плановый объем расходов на реализацию муниципальной программы в отчетном году – объем бюджетных ассигнований, предусмотренных на реализацию муниципальной программы в пределах лимитов целевых статей бюджетной росписи, утвержденных решением Совета народных депутатов по состоянию на 31 декабря отчетного года.</w:t>
      </w:r>
    </w:p>
    <w:p w:rsid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По результатам оценки эффективности реализации муниципальной программы делаются следующие выводы на основе шкалы оценки эффективности муниципальных программ:</w:t>
      </w:r>
    </w:p>
    <w:p w:rsidR="006F2ADD" w:rsidRPr="00002AE8" w:rsidRDefault="006F2ADD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2AE8" w:rsidRPr="00002AE8" w:rsidTr="00D818FC">
        <w:trPr>
          <w:jc w:val="center"/>
        </w:trPr>
        <w:tc>
          <w:tcPr>
            <w:tcW w:w="4672" w:type="dxa"/>
            <w:shd w:val="clear" w:color="auto" w:fill="auto"/>
          </w:tcPr>
          <w:p w:rsidR="00002AE8" w:rsidRPr="006F2ADD" w:rsidRDefault="00002AE8" w:rsidP="000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673" w:type="dxa"/>
            <w:shd w:val="clear" w:color="auto" w:fill="auto"/>
          </w:tcPr>
          <w:p w:rsidR="00002AE8" w:rsidRPr="006F2ADD" w:rsidRDefault="00002AE8" w:rsidP="0000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Диапазон значений показателя Э</w:t>
            </w:r>
            <w:r w:rsidRPr="006F2A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ПР</w:t>
            </w:r>
          </w:p>
        </w:tc>
      </w:tr>
      <w:tr w:rsidR="00002AE8" w:rsidRPr="00002AE8" w:rsidTr="00D818FC">
        <w:trPr>
          <w:jc w:val="center"/>
        </w:trPr>
        <w:tc>
          <w:tcPr>
            <w:tcW w:w="4672" w:type="dxa"/>
            <w:shd w:val="clear" w:color="auto" w:fill="auto"/>
          </w:tcPr>
          <w:p w:rsidR="00002AE8" w:rsidRPr="006F2ADD" w:rsidRDefault="00002AE8" w:rsidP="0000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673" w:type="dxa"/>
            <w:shd w:val="clear" w:color="auto" w:fill="auto"/>
          </w:tcPr>
          <w:p w:rsidR="00002AE8" w:rsidRPr="006F2ADD" w:rsidRDefault="00002AE8" w:rsidP="00002AE8">
            <w:pPr>
              <w:tabs>
                <w:tab w:val="left" w:pos="1593"/>
              </w:tabs>
              <w:spacing w:after="0" w:line="240" w:lineRule="auto"/>
              <w:ind w:firstLine="1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6F2A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ПР</w:t>
            </w: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≥ 0,91</w:t>
            </w:r>
          </w:p>
        </w:tc>
      </w:tr>
      <w:tr w:rsidR="00002AE8" w:rsidRPr="00002AE8" w:rsidTr="00D818FC">
        <w:trPr>
          <w:jc w:val="center"/>
        </w:trPr>
        <w:tc>
          <w:tcPr>
            <w:tcW w:w="4672" w:type="dxa"/>
            <w:shd w:val="clear" w:color="auto" w:fill="auto"/>
          </w:tcPr>
          <w:p w:rsidR="00002AE8" w:rsidRPr="006F2ADD" w:rsidRDefault="00002AE8" w:rsidP="0000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673" w:type="dxa"/>
            <w:shd w:val="clear" w:color="auto" w:fill="auto"/>
          </w:tcPr>
          <w:p w:rsidR="00002AE8" w:rsidRPr="006F2ADD" w:rsidRDefault="00002AE8" w:rsidP="00002AE8">
            <w:pPr>
              <w:tabs>
                <w:tab w:val="left" w:pos="1593"/>
              </w:tabs>
              <w:spacing w:after="0" w:line="240" w:lineRule="auto"/>
              <w:ind w:firstLine="1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0,8 ≤ Э</w:t>
            </w:r>
            <w:r w:rsidRPr="006F2A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ПР</w:t>
            </w: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  0,9</w:t>
            </w:r>
          </w:p>
        </w:tc>
      </w:tr>
      <w:tr w:rsidR="00002AE8" w:rsidRPr="00002AE8" w:rsidTr="00D818FC">
        <w:trPr>
          <w:jc w:val="center"/>
        </w:trPr>
        <w:tc>
          <w:tcPr>
            <w:tcW w:w="4672" w:type="dxa"/>
            <w:shd w:val="clear" w:color="auto" w:fill="auto"/>
          </w:tcPr>
          <w:p w:rsidR="00002AE8" w:rsidRPr="006F2ADD" w:rsidRDefault="00002AE8" w:rsidP="0000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4673" w:type="dxa"/>
            <w:shd w:val="clear" w:color="auto" w:fill="auto"/>
          </w:tcPr>
          <w:p w:rsidR="00002AE8" w:rsidRPr="006F2ADD" w:rsidRDefault="00002AE8" w:rsidP="00002AE8">
            <w:pPr>
              <w:tabs>
                <w:tab w:val="left" w:pos="1593"/>
              </w:tabs>
              <w:spacing w:after="0" w:line="240" w:lineRule="auto"/>
              <w:ind w:firstLine="1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0,5 ≤ Э</w:t>
            </w:r>
            <w:r w:rsidRPr="006F2A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ПР</w:t>
            </w: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  0,79</w:t>
            </w:r>
          </w:p>
        </w:tc>
      </w:tr>
      <w:tr w:rsidR="00002AE8" w:rsidRPr="00002AE8" w:rsidTr="00D818FC">
        <w:trPr>
          <w:jc w:val="center"/>
        </w:trPr>
        <w:tc>
          <w:tcPr>
            <w:tcW w:w="4672" w:type="dxa"/>
            <w:shd w:val="clear" w:color="auto" w:fill="auto"/>
          </w:tcPr>
          <w:p w:rsidR="00002AE8" w:rsidRPr="006F2ADD" w:rsidRDefault="00002AE8" w:rsidP="0000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673" w:type="dxa"/>
            <w:shd w:val="clear" w:color="auto" w:fill="auto"/>
          </w:tcPr>
          <w:p w:rsidR="00002AE8" w:rsidRPr="006F2ADD" w:rsidRDefault="00002AE8" w:rsidP="00002AE8">
            <w:pPr>
              <w:tabs>
                <w:tab w:val="left" w:pos="1593"/>
              </w:tabs>
              <w:spacing w:after="0" w:line="240" w:lineRule="auto"/>
              <w:ind w:firstLine="1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6F2A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ПР</w:t>
            </w:r>
            <w:r w:rsidRPr="006F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≤ 0,5</w:t>
            </w:r>
          </w:p>
        </w:tc>
      </w:tr>
    </w:tbl>
    <w:p w:rsidR="006F2ADD" w:rsidRDefault="006F2ADD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В расчет эффективности муниципальной программы по уровню достижения значений целевых показателей (индикаторов) конечных результатов 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И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показатели мероприятий, которые предусмотрены к реализации в отчетном финансовом году согласно разделу муниципальной программы «Характеристика программных мероприятий».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Для муниципальных программ, в которых реализация мероприятий не требует финансового обеспечения, оценка эффективности реализации муниципальной программы осуществляется по уровню достижения значений целевых показателей (индикаторов) конечных результатов 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И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. Вывод об эффективности реализации муниципальной программы формируется на основании диапазона значений показателя 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ПР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с пересчетом значений показателя 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И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, выраженного в процентах, в доли единиц.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По окончании срока реализации муниципальной программы за весь период ее действия проводится расчет общей эффективности реализации программы:</w:t>
      </w:r>
    </w:p>
    <w:p w:rsidR="00002AE8" w:rsidRPr="00002AE8" w:rsidRDefault="00002AE8" w:rsidP="00002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О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ПР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= ∑ Э</w:t>
      </w:r>
      <w:r w:rsidRPr="00002AE8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  <w:t>ПР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 xml:space="preserve"> / n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</w:t>
      </w:r>
      <w:r w:rsidRPr="00002AE8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ПР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– общая эффективность реализации программы за весь период ее действия;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n – количество лет реализации муниципальной программы.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По результатам оценки эффективности реализации муниципальной программы принимается решение о прекращении муниципальной программы или об изменении ранее утвержденной муниципальной программы, начиная с текущего финансового года,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Если муниципальная программа реализуется неэффективно, отдел экономического анализа, прогнозирования и труда по согласованию с финансовым управлением Яшкинского округа подготавливает служебную записку за подписью заместителя главы Яшкинского муниципального округа по экономическому развитию на имя главы Яшкинского муниципального округа с предложением принять решение о прекращении реализации муниципальной программы или внесении изменений в муниципальную программу.</w:t>
      </w:r>
    </w:p>
    <w:p w:rsid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002AE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02AE8">
        <w:rPr>
          <w:rFonts w:ascii="Times New Roman" w:eastAsia="Times New Roman" w:hAnsi="Times New Roman" w:cs="Times New Roman"/>
          <w:b/>
          <w:sz w:val="28"/>
          <w:szCs w:val="28"/>
        </w:rPr>
        <w:t>Управление, реализация и контроль над ходом реализации муниципальной программы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Управление и реализацию муниципальной программы осуществляет ответственный исполнитель.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и осуществляет контроль за достижением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Для обеспечения мониторинга реализации муниципальных программ ежегодно в срок до 1 марта ответственное лицо муниципальной программы представляет в отдел экономического анализа, прогнозирования и труда отчёт о реализации муниципальной программы в электронном виде и на бумажном носителе за подписью ответственного лица и ответственного исполнителя.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В срок до 1 июня года, следующего за отчётным годом, ответственное лицо размещает годовой отчёт в государственной автоматизированной системе «Управление» в соответствии с действующим законодательством.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В составе годового отчета реализации муниципальной программы необходимо предоставить следующие сведения (согласно приложению №9 к Порядку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округа, утвержденного постановлением администрации Яшкинского муниципального округа от 19.07.2021 № 759-п):</w:t>
      </w:r>
    </w:p>
    <w:p w:rsidR="00002AE8" w:rsidRPr="00002AE8" w:rsidRDefault="00002AE8" w:rsidP="00002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w:anchor="P430" w:history="1">
        <w:r w:rsidRPr="00002AE8">
          <w:rPr>
            <w:rFonts w:ascii="Times New Roman" w:eastAsia="Times New Roman" w:hAnsi="Times New Roman" w:cs="Times New Roman"/>
            <w:sz w:val="28"/>
            <w:szCs w:val="28"/>
          </w:rPr>
          <w:t>Отчет</w:t>
        </w:r>
      </w:hyperlink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об объеме финансовых ресурсов  реализации муниципальной программы за отчетный год  по форме 1 приложения №9 к вышеуказанному Порядку, согласованный с Финансовым управлением администрации Яшкинского муниципального округа.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hyperlink w:anchor="P470" w:history="1">
        <w:r w:rsidRPr="00002AE8">
          <w:rPr>
            <w:rFonts w:ascii="Times New Roman" w:eastAsia="Times New Roman" w:hAnsi="Times New Roman" w:cs="Times New Roman"/>
            <w:sz w:val="28"/>
            <w:szCs w:val="28"/>
          </w:rPr>
          <w:t>Отчет</w:t>
        </w:r>
      </w:hyperlink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 о достижении значений целевых показателей (индикаторов) муниципальной программы по форме 2 приложения №9 к вышеуказанному</w:t>
      </w:r>
      <w:r w:rsidRPr="00002AE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Порядку с обоснованием отклонений фактически достигнутых значений целевых показателей (индикаторов) за отчётный год.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в) Сведения о внесенных за отчетный год изменениях в муниципальную программу по форме 3 приложения №9 к вышеуказанному</w:t>
      </w:r>
      <w:r w:rsidRPr="00002AE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Порядку.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г) Результаты оценки эффективности муниципальной программы по форме 4 приложения №9</w:t>
      </w:r>
      <w:r w:rsidRPr="00002AE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к вышеуказанному</w:t>
      </w:r>
      <w:r w:rsidRPr="00002AE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Порядку.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 xml:space="preserve">д) Лист согласования отчёта о реализации муниципальной программы по форме 5 приложения </w:t>
      </w:r>
      <w:r w:rsidRPr="00002AE8">
        <w:rPr>
          <w:rFonts w:ascii="Times New Roman" w:eastAsia="Times New Roman" w:hAnsi="Times New Roman" w:cs="Arial"/>
          <w:sz w:val="28"/>
          <w:szCs w:val="28"/>
        </w:rPr>
        <w:t xml:space="preserve">№9 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к вышеуказанному</w:t>
      </w:r>
      <w:r w:rsidRPr="00002AE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002AE8">
        <w:rPr>
          <w:rFonts w:ascii="Times New Roman" w:eastAsia="Times New Roman" w:hAnsi="Times New Roman" w:cs="Times New Roman"/>
          <w:sz w:val="28"/>
          <w:szCs w:val="28"/>
        </w:rPr>
        <w:t>Порядку.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К годовому отчету прилагается аналитическая записка, содержащая следующие сведения: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а) информацию о проделанной работе в рамках реализации каждого мероприятия муниципальной программы;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б) основные результаты (достижение заявленных целей и решение поставленных задач) реализации муниципальной программы, достигнутые в отчетном году;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в) анализ факторов, повлиявших на ход реализации муниципальной программы;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г) обоснование причин (при наличии соответствующих факторов):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- отклонение достигнутых в отчетном году значений целевых показателей (индикаторов) от плановых (как в большую, так и в меньшую сторону), а также изменение в этой связи плановых значений показателей на предстоящий период;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- недовыполнение одних целевых показателей (индикаторов) в сочетании с перевыполнением других;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- неисполнение, исполнение не в полном объеме или с нарушением запланированных сроков мероприятий муниципальной программы в отчетном году;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- экономия бюджетных ассигнований на реализацию муниципальной программы в отчетном году;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- отклонение фактических расходов бюджетных ассигнований от плановых значений в разрезе мероприятий муниципальной программы;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- перераспределение бюджетных ассигнований между мероприятиями муниципальной программы в отчетном году;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- 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программы);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д) вывод об эффективности реализации программы за отчетный финансовый год и за весь период реализации программы по ее завершении, в том числе информацию о достигнутом социальном, экономическом и ином эффекте реализации муниципальной программы.</w:t>
      </w:r>
    </w:p>
    <w:p w:rsidR="00002AE8" w:rsidRPr="00002AE8" w:rsidRDefault="00002AE8" w:rsidP="00002A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К годовому отчету составляется титульный лист, который должен содержать следующую информацию:</w:t>
      </w:r>
    </w:p>
    <w:p w:rsidR="00002AE8" w:rsidRPr="00002AE8" w:rsidRDefault="00002AE8" w:rsidP="0000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а) наименование муниципальной программы;</w:t>
      </w:r>
    </w:p>
    <w:p w:rsidR="00002AE8" w:rsidRPr="00002AE8" w:rsidRDefault="00002AE8" w:rsidP="0000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б) наименование ответственного исполнителя;</w:t>
      </w:r>
    </w:p>
    <w:p w:rsidR="00002AE8" w:rsidRPr="00002AE8" w:rsidRDefault="00002AE8" w:rsidP="0000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в) отчетный год;</w:t>
      </w:r>
    </w:p>
    <w:p w:rsidR="00002AE8" w:rsidRPr="00002AE8" w:rsidRDefault="00002AE8" w:rsidP="0000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г) дата составления отчета;</w:t>
      </w:r>
    </w:p>
    <w:p w:rsidR="00002AE8" w:rsidRPr="00002AE8" w:rsidRDefault="00002AE8" w:rsidP="0000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д) должность, фамилия, имя, отчество, номер телефона и электронный адрес лица, ответственного за разработку муниципальной программы.</w:t>
      </w:r>
    </w:p>
    <w:p w:rsidR="00002AE8" w:rsidRPr="00002AE8" w:rsidRDefault="00002AE8" w:rsidP="00002A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E8">
        <w:rPr>
          <w:rFonts w:ascii="Times New Roman" w:eastAsia="Times New Roman" w:hAnsi="Times New Roman" w:cs="Times New Roman"/>
          <w:sz w:val="28"/>
          <w:szCs w:val="28"/>
        </w:rPr>
        <w:t>Титульный лист подписывается ответственным исполнителем муниципальной программы и ответственным лицом (исполнителем).</w:t>
      </w:r>
    </w:p>
    <w:p w:rsidR="004632F7" w:rsidRDefault="004632F7" w:rsidP="004632F7">
      <w:pPr>
        <w:rPr>
          <w:rFonts w:ascii="Times New Roman" w:hAnsi="Times New Roman" w:cs="Times New Roman"/>
          <w:sz w:val="28"/>
          <w:szCs w:val="28"/>
        </w:rPr>
      </w:pPr>
    </w:p>
    <w:p w:rsidR="007542D9" w:rsidRDefault="007542D9" w:rsidP="004632F7">
      <w:pPr>
        <w:rPr>
          <w:rFonts w:ascii="Times New Roman" w:hAnsi="Times New Roman" w:cs="Times New Roman"/>
          <w:sz w:val="28"/>
          <w:szCs w:val="28"/>
        </w:rPr>
      </w:pPr>
    </w:p>
    <w:p w:rsidR="007542D9" w:rsidRPr="004632F7" w:rsidRDefault="007542D9" w:rsidP="004632F7">
      <w:pPr>
        <w:rPr>
          <w:rFonts w:ascii="Times New Roman" w:hAnsi="Times New Roman" w:cs="Times New Roman"/>
          <w:sz w:val="28"/>
          <w:szCs w:val="28"/>
        </w:rPr>
      </w:pPr>
    </w:p>
    <w:p w:rsidR="00B55340" w:rsidRDefault="004632F7" w:rsidP="00B3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F7">
        <w:rPr>
          <w:rFonts w:ascii="Times New Roman" w:hAnsi="Times New Roman" w:cs="Times New Roman"/>
          <w:sz w:val="28"/>
          <w:szCs w:val="28"/>
        </w:rPr>
        <w:t xml:space="preserve">Глава Яшкинского </w:t>
      </w:r>
    </w:p>
    <w:p w:rsidR="00041125" w:rsidRDefault="00B55340" w:rsidP="00754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Е.М. Курапов</w:t>
      </w:r>
    </w:p>
    <w:sectPr w:rsidR="00041125" w:rsidSect="00002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AF" w:rsidRDefault="00D259AF" w:rsidP="00943F69">
      <w:pPr>
        <w:spacing w:after="0" w:line="240" w:lineRule="auto"/>
      </w:pPr>
      <w:r>
        <w:separator/>
      </w:r>
    </w:p>
  </w:endnote>
  <w:endnote w:type="continuationSeparator" w:id="0">
    <w:p w:rsidR="00D259AF" w:rsidRDefault="00D259AF" w:rsidP="0094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AF" w:rsidRDefault="00D259AF" w:rsidP="00943F69">
      <w:pPr>
        <w:spacing w:after="0" w:line="240" w:lineRule="auto"/>
      </w:pPr>
      <w:r>
        <w:separator/>
      </w:r>
    </w:p>
  </w:footnote>
  <w:footnote w:type="continuationSeparator" w:id="0">
    <w:p w:rsidR="00D259AF" w:rsidRDefault="00D259AF" w:rsidP="0094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AF" w:rsidRDefault="00D259AF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DBC">
      <w:rPr>
        <w:noProof/>
      </w:rPr>
      <w:t>2</w:t>
    </w:r>
    <w:r>
      <w:rPr>
        <w:noProof/>
      </w:rPr>
      <w:fldChar w:fldCharType="end"/>
    </w:r>
  </w:p>
  <w:p w:rsidR="00D259AF" w:rsidRPr="005409B3" w:rsidRDefault="00D259AF">
    <w:pPr>
      <w:pStyle w:val="af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92499F"/>
    <w:multiLevelType w:val="hybridMultilevel"/>
    <w:tmpl w:val="32D44738"/>
    <w:lvl w:ilvl="0" w:tplc="80B632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47F"/>
    <w:multiLevelType w:val="hybridMultilevel"/>
    <w:tmpl w:val="D5B8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AC"/>
    <w:multiLevelType w:val="multilevel"/>
    <w:tmpl w:val="78A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5234CF"/>
    <w:multiLevelType w:val="hybridMultilevel"/>
    <w:tmpl w:val="36D4B75C"/>
    <w:lvl w:ilvl="0" w:tplc="C9100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B5417A"/>
    <w:multiLevelType w:val="hybridMultilevel"/>
    <w:tmpl w:val="12D0FED4"/>
    <w:lvl w:ilvl="0" w:tplc="D5F242F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622560"/>
    <w:multiLevelType w:val="multilevel"/>
    <w:tmpl w:val="13982A72"/>
    <w:lvl w:ilvl="0">
      <w:start w:val="20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71FF9"/>
    <w:multiLevelType w:val="multilevel"/>
    <w:tmpl w:val="ABE4C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841E3"/>
    <w:multiLevelType w:val="hybridMultilevel"/>
    <w:tmpl w:val="97342D78"/>
    <w:lvl w:ilvl="0" w:tplc="E27C30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FC165AD"/>
    <w:multiLevelType w:val="hybridMultilevel"/>
    <w:tmpl w:val="3110A39A"/>
    <w:lvl w:ilvl="0" w:tplc="956CEBC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26B"/>
    <w:multiLevelType w:val="hybridMultilevel"/>
    <w:tmpl w:val="47806B4A"/>
    <w:lvl w:ilvl="0" w:tplc="951CFD62">
      <w:start w:val="1"/>
      <w:numFmt w:val="decimal"/>
      <w:lvlText w:val="%1."/>
      <w:lvlJc w:val="left"/>
      <w:pPr>
        <w:ind w:left="567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4C01FB4"/>
    <w:multiLevelType w:val="multilevel"/>
    <w:tmpl w:val="F07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83E7D"/>
    <w:multiLevelType w:val="hybridMultilevel"/>
    <w:tmpl w:val="DC66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44A1"/>
    <w:multiLevelType w:val="hybridMultilevel"/>
    <w:tmpl w:val="6A28FA2E"/>
    <w:lvl w:ilvl="0" w:tplc="E9ACE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CD192C"/>
    <w:multiLevelType w:val="hybridMultilevel"/>
    <w:tmpl w:val="B290C9CA"/>
    <w:lvl w:ilvl="0" w:tplc="85FA5824">
      <w:start w:val="2018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406D"/>
    <w:multiLevelType w:val="hybridMultilevel"/>
    <w:tmpl w:val="C804C330"/>
    <w:lvl w:ilvl="0" w:tplc="951CFD62">
      <w:start w:val="1"/>
      <w:numFmt w:val="decimal"/>
      <w:lvlText w:val="%1."/>
      <w:lvlJc w:val="left"/>
      <w:pPr>
        <w:ind w:left="567" w:firstLine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41B8"/>
    <w:multiLevelType w:val="hybridMultilevel"/>
    <w:tmpl w:val="62F8550E"/>
    <w:lvl w:ilvl="0" w:tplc="A94A0E6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6A3817"/>
    <w:multiLevelType w:val="multilevel"/>
    <w:tmpl w:val="EDB2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31277"/>
    <w:multiLevelType w:val="hybridMultilevel"/>
    <w:tmpl w:val="05329A52"/>
    <w:lvl w:ilvl="0" w:tplc="CCCC4B8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405658C3"/>
    <w:multiLevelType w:val="hybridMultilevel"/>
    <w:tmpl w:val="36C8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53A9"/>
    <w:multiLevelType w:val="hybridMultilevel"/>
    <w:tmpl w:val="0E60B372"/>
    <w:lvl w:ilvl="0" w:tplc="80B63268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9E935EC"/>
    <w:multiLevelType w:val="multilevel"/>
    <w:tmpl w:val="96A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10A53"/>
    <w:multiLevelType w:val="hybridMultilevel"/>
    <w:tmpl w:val="BB3ECDEA"/>
    <w:lvl w:ilvl="0" w:tplc="498CD884">
      <w:start w:val="1"/>
      <w:numFmt w:val="decimal"/>
      <w:lvlText w:val="%1."/>
      <w:lvlJc w:val="left"/>
      <w:pPr>
        <w:ind w:left="1163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C95B6C"/>
    <w:multiLevelType w:val="multilevel"/>
    <w:tmpl w:val="0B0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 w15:restartNumberingAfterBreak="0">
    <w:nsid w:val="50410FEB"/>
    <w:multiLevelType w:val="multilevel"/>
    <w:tmpl w:val="9BF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FC49D0"/>
    <w:multiLevelType w:val="multilevel"/>
    <w:tmpl w:val="0BC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115F5"/>
    <w:multiLevelType w:val="hybridMultilevel"/>
    <w:tmpl w:val="1DD604C0"/>
    <w:lvl w:ilvl="0" w:tplc="EDDEE022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8" w15:restartNumberingAfterBreak="0">
    <w:nsid w:val="5AF65E8B"/>
    <w:multiLevelType w:val="hybridMultilevel"/>
    <w:tmpl w:val="C8200DD4"/>
    <w:lvl w:ilvl="0" w:tplc="ACB6447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BB45965"/>
    <w:multiLevelType w:val="hybridMultilevel"/>
    <w:tmpl w:val="DC540A0A"/>
    <w:lvl w:ilvl="0" w:tplc="BD562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EF823AB"/>
    <w:multiLevelType w:val="hybridMultilevel"/>
    <w:tmpl w:val="C410251A"/>
    <w:lvl w:ilvl="0" w:tplc="EF6A4CB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5F1449E9"/>
    <w:multiLevelType w:val="hybridMultilevel"/>
    <w:tmpl w:val="755A91F0"/>
    <w:lvl w:ilvl="0" w:tplc="F1D057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01F8C"/>
    <w:multiLevelType w:val="multilevel"/>
    <w:tmpl w:val="F38CF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F0ACA"/>
    <w:multiLevelType w:val="hybridMultilevel"/>
    <w:tmpl w:val="DE9EF260"/>
    <w:lvl w:ilvl="0" w:tplc="AB94F4BE">
      <w:start w:val="2018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C7E1E"/>
    <w:multiLevelType w:val="multilevel"/>
    <w:tmpl w:val="78B07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6" w15:restartNumberingAfterBreak="0">
    <w:nsid w:val="67976860"/>
    <w:multiLevelType w:val="hybridMultilevel"/>
    <w:tmpl w:val="F092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72249"/>
    <w:multiLevelType w:val="hybridMultilevel"/>
    <w:tmpl w:val="43D6BCFC"/>
    <w:lvl w:ilvl="0" w:tplc="21EE022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682D65D4"/>
    <w:multiLevelType w:val="multilevel"/>
    <w:tmpl w:val="96A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1D7331"/>
    <w:multiLevelType w:val="multilevel"/>
    <w:tmpl w:val="CF4C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314C9D"/>
    <w:multiLevelType w:val="hybridMultilevel"/>
    <w:tmpl w:val="36E0A346"/>
    <w:lvl w:ilvl="0" w:tplc="835A8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6341A2"/>
    <w:multiLevelType w:val="multilevel"/>
    <w:tmpl w:val="4D10B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495F0F"/>
    <w:multiLevelType w:val="hybridMultilevel"/>
    <w:tmpl w:val="A440CCC8"/>
    <w:lvl w:ilvl="0" w:tplc="5BC04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7F6D15"/>
    <w:multiLevelType w:val="hybridMultilevel"/>
    <w:tmpl w:val="E91C7956"/>
    <w:lvl w:ilvl="0" w:tplc="B6906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"/>
  </w:num>
  <w:num w:numId="3">
    <w:abstractNumId w:val="40"/>
  </w:num>
  <w:num w:numId="4">
    <w:abstractNumId w:val="8"/>
  </w:num>
  <w:num w:numId="5">
    <w:abstractNumId w:val="31"/>
  </w:num>
  <w:num w:numId="6">
    <w:abstractNumId w:val="28"/>
  </w:num>
  <w:num w:numId="7">
    <w:abstractNumId w:val="0"/>
  </w:num>
  <w:num w:numId="8">
    <w:abstractNumId w:val="5"/>
  </w:num>
  <w:num w:numId="9">
    <w:abstractNumId w:val="29"/>
  </w:num>
  <w:num w:numId="10">
    <w:abstractNumId w:val="17"/>
  </w:num>
  <w:num w:numId="11">
    <w:abstractNumId w:val="6"/>
  </w:num>
  <w:num w:numId="12">
    <w:abstractNumId w:val="14"/>
  </w:num>
  <w:num w:numId="13">
    <w:abstractNumId w:val="34"/>
  </w:num>
  <w:num w:numId="14">
    <w:abstractNumId w:val="32"/>
  </w:num>
  <w:num w:numId="15">
    <w:abstractNumId w:val="9"/>
  </w:num>
  <w:num w:numId="16">
    <w:abstractNumId w:val="25"/>
  </w:num>
  <w:num w:numId="17">
    <w:abstractNumId w:val="33"/>
  </w:num>
  <w:num w:numId="18">
    <w:abstractNumId w:val="21"/>
  </w:num>
  <w:num w:numId="19">
    <w:abstractNumId w:val="26"/>
  </w:num>
  <w:num w:numId="20">
    <w:abstractNumId w:val="20"/>
  </w:num>
  <w:num w:numId="21">
    <w:abstractNumId w:val="1"/>
  </w:num>
  <w:num w:numId="22">
    <w:abstractNumId w:val="39"/>
  </w:num>
  <w:num w:numId="23">
    <w:abstractNumId w:val="23"/>
  </w:num>
  <w:num w:numId="24">
    <w:abstractNumId w:val="38"/>
  </w:num>
  <w:num w:numId="25">
    <w:abstractNumId w:val="11"/>
  </w:num>
  <w:num w:numId="26">
    <w:abstractNumId w:val="24"/>
  </w:num>
  <w:num w:numId="27">
    <w:abstractNumId w:val="43"/>
  </w:num>
  <w:num w:numId="28">
    <w:abstractNumId w:val="12"/>
  </w:num>
  <w:num w:numId="29">
    <w:abstractNumId w:val="42"/>
  </w:num>
  <w:num w:numId="30">
    <w:abstractNumId w:val="10"/>
  </w:num>
  <w:num w:numId="31">
    <w:abstractNumId w:val="15"/>
  </w:num>
  <w:num w:numId="32">
    <w:abstractNumId w:val="22"/>
  </w:num>
  <w:num w:numId="33">
    <w:abstractNumId w:val="37"/>
  </w:num>
  <w:num w:numId="34">
    <w:abstractNumId w:val="19"/>
  </w:num>
  <w:num w:numId="35">
    <w:abstractNumId w:val="16"/>
  </w:num>
  <w:num w:numId="36">
    <w:abstractNumId w:val="35"/>
  </w:num>
  <w:num w:numId="37">
    <w:abstractNumId w:val="7"/>
  </w:num>
  <w:num w:numId="38">
    <w:abstractNumId w:val="41"/>
  </w:num>
  <w:num w:numId="39">
    <w:abstractNumId w:val="4"/>
  </w:num>
  <w:num w:numId="40">
    <w:abstractNumId w:val="13"/>
  </w:num>
  <w:num w:numId="41">
    <w:abstractNumId w:val="18"/>
  </w:num>
  <w:num w:numId="42">
    <w:abstractNumId w:val="36"/>
  </w:num>
  <w:num w:numId="43">
    <w:abstractNumId w:val="2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72B"/>
    <w:rsid w:val="00002AE8"/>
    <w:rsid w:val="00010AF0"/>
    <w:rsid w:val="0003415F"/>
    <w:rsid w:val="00041125"/>
    <w:rsid w:val="00054449"/>
    <w:rsid w:val="0005539F"/>
    <w:rsid w:val="00072682"/>
    <w:rsid w:val="00074E49"/>
    <w:rsid w:val="00084C7C"/>
    <w:rsid w:val="0009477C"/>
    <w:rsid w:val="00094876"/>
    <w:rsid w:val="00095365"/>
    <w:rsid w:val="000A1838"/>
    <w:rsid w:val="000C3ECC"/>
    <w:rsid w:val="000C4D61"/>
    <w:rsid w:val="000C5BBD"/>
    <w:rsid w:val="000D170F"/>
    <w:rsid w:val="000D4E50"/>
    <w:rsid w:val="000E0DDD"/>
    <w:rsid w:val="000E4DDD"/>
    <w:rsid w:val="000F534B"/>
    <w:rsid w:val="000F5434"/>
    <w:rsid w:val="00120AF3"/>
    <w:rsid w:val="0012526B"/>
    <w:rsid w:val="001258A5"/>
    <w:rsid w:val="001266EB"/>
    <w:rsid w:val="001372B5"/>
    <w:rsid w:val="00154DB6"/>
    <w:rsid w:val="001565E1"/>
    <w:rsid w:val="00166C2B"/>
    <w:rsid w:val="00171390"/>
    <w:rsid w:val="0017602B"/>
    <w:rsid w:val="00184E27"/>
    <w:rsid w:val="00185A89"/>
    <w:rsid w:val="00187DBD"/>
    <w:rsid w:val="001A203B"/>
    <w:rsid w:val="001B33C3"/>
    <w:rsid w:val="001E4F61"/>
    <w:rsid w:val="001F2324"/>
    <w:rsid w:val="001F592C"/>
    <w:rsid w:val="001F7BD0"/>
    <w:rsid w:val="00210F64"/>
    <w:rsid w:val="00222C66"/>
    <w:rsid w:val="002252EA"/>
    <w:rsid w:val="00242B22"/>
    <w:rsid w:val="00246AFD"/>
    <w:rsid w:val="00253A23"/>
    <w:rsid w:val="00257F64"/>
    <w:rsid w:val="00260584"/>
    <w:rsid w:val="00262259"/>
    <w:rsid w:val="00295680"/>
    <w:rsid w:val="002A2197"/>
    <w:rsid w:val="002A38A2"/>
    <w:rsid w:val="002A3B08"/>
    <w:rsid w:val="002A6C01"/>
    <w:rsid w:val="002A6F65"/>
    <w:rsid w:val="002A702B"/>
    <w:rsid w:val="002B352D"/>
    <w:rsid w:val="002B7C46"/>
    <w:rsid w:val="002D2CA1"/>
    <w:rsid w:val="002D3431"/>
    <w:rsid w:val="002E38C6"/>
    <w:rsid w:val="002F05F8"/>
    <w:rsid w:val="002F4ACA"/>
    <w:rsid w:val="002F6534"/>
    <w:rsid w:val="00307B58"/>
    <w:rsid w:val="0032527D"/>
    <w:rsid w:val="00326AA9"/>
    <w:rsid w:val="0033389F"/>
    <w:rsid w:val="00336978"/>
    <w:rsid w:val="00350C06"/>
    <w:rsid w:val="00352F74"/>
    <w:rsid w:val="003537BB"/>
    <w:rsid w:val="003539B8"/>
    <w:rsid w:val="003643E4"/>
    <w:rsid w:val="00364707"/>
    <w:rsid w:val="00383C19"/>
    <w:rsid w:val="00394D17"/>
    <w:rsid w:val="003A6E93"/>
    <w:rsid w:val="003B0E23"/>
    <w:rsid w:val="003C0E00"/>
    <w:rsid w:val="003D6BE0"/>
    <w:rsid w:val="003E29F6"/>
    <w:rsid w:val="003E3DB0"/>
    <w:rsid w:val="00407162"/>
    <w:rsid w:val="00422272"/>
    <w:rsid w:val="00446B0A"/>
    <w:rsid w:val="0045451C"/>
    <w:rsid w:val="00456BB1"/>
    <w:rsid w:val="00457B6A"/>
    <w:rsid w:val="004632C5"/>
    <w:rsid w:val="004632F7"/>
    <w:rsid w:val="004669F7"/>
    <w:rsid w:val="0047580E"/>
    <w:rsid w:val="0049188C"/>
    <w:rsid w:val="00493CD2"/>
    <w:rsid w:val="00493DBC"/>
    <w:rsid w:val="0049472B"/>
    <w:rsid w:val="0049680B"/>
    <w:rsid w:val="004970E7"/>
    <w:rsid w:val="004A4BB9"/>
    <w:rsid w:val="004B601D"/>
    <w:rsid w:val="004E0BDF"/>
    <w:rsid w:val="004E3149"/>
    <w:rsid w:val="004F35D8"/>
    <w:rsid w:val="004F65E6"/>
    <w:rsid w:val="004F6EA2"/>
    <w:rsid w:val="00505F3B"/>
    <w:rsid w:val="00511132"/>
    <w:rsid w:val="00523778"/>
    <w:rsid w:val="0052798F"/>
    <w:rsid w:val="005331B4"/>
    <w:rsid w:val="00550A26"/>
    <w:rsid w:val="00551EA2"/>
    <w:rsid w:val="00552300"/>
    <w:rsid w:val="00554B94"/>
    <w:rsid w:val="00561DFC"/>
    <w:rsid w:val="00566089"/>
    <w:rsid w:val="005668B9"/>
    <w:rsid w:val="00571761"/>
    <w:rsid w:val="005831A6"/>
    <w:rsid w:val="005943D1"/>
    <w:rsid w:val="005A7B72"/>
    <w:rsid w:val="005B061D"/>
    <w:rsid w:val="005B44AE"/>
    <w:rsid w:val="005C06C1"/>
    <w:rsid w:val="005E05E9"/>
    <w:rsid w:val="005F045C"/>
    <w:rsid w:val="005F66BA"/>
    <w:rsid w:val="0060290D"/>
    <w:rsid w:val="006239ED"/>
    <w:rsid w:val="0062435E"/>
    <w:rsid w:val="006332CC"/>
    <w:rsid w:val="006370B8"/>
    <w:rsid w:val="00643705"/>
    <w:rsid w:val="00643E0E"/>
    <w:rsid w:val="00653635"/>
    <w:rsid w:val="0065390C"/>
    <w:rsid w:val="00654190"/>
    <w:rsid w:val="0065502A"/>
    <w:rsid w:val="006568AA"/>
    <w:rsid w:val="0067086A"/>
    <w:rsid w:val="00675D82"/>
    <w:rsid w:val="006809D3"/>
    <w:rsid w:val="00681ECD"/>
    <w:rsid w:val="006919DA"/>
    <w:rsid w:val="006964EF"/>
    <w:rsid w:val="006A7C82"/>
    <w:rsid w:val="006B3138"/>
    <w:rsid w:val="006B745B"/>
    <w:rsid w:val="006D314D"/>
    <w:rsid w:val="006D534E"/>
    <w:rsid w:val="006E067C"/>
    <w:rsid w:val="006E5FA3"/>
    <w:rsid w:val="006E6679"/>
    <w:rsid w:val="006F2ADD"/>
    <w:rsid w:val="006F6CE4"/>
    <w:rsid w:val="006F6DC9"/>
    <w:rsid w:val="0070055A"/>
    <w:rsid w:val="00715BA9"/>
    <w:rsid w:val="00717E62"/>
    <w:rsid w:val="0073332B"/>
    <w:rsid w:val="00733D75"/>
    <w:rsid w:val="007360D0"/>
    <w:rsid w:val="00744C16"/>
    <w:rsid w:val="00750025"/>
    <w:rsid w:val="007542D9"/>
    <w:rsid w:val="0076171D"/>
    <w:rsid w:val="00767F91"/>
    <w:rsid w:val="007876D1"/>
    <w:rsid w:val="007A0584"/>
    <w:rsid w:val="007B38F6"/>
    <w:rsid w:val="007B44AF"/>
    <w:rsid w:val="007C3080"/>
    <w:rsid w:val="007C49BF"/>
    <w:rsid w:val="007E00FA"/>
    <w:rsid w:val="007E15EE"/>
    <w:rsid w:val="007F7349"/>
    <w:rsid w:val="00800663"/>
    <w:rsid w:val="00813651"/>
    <w:rsid w:val="0083354B"/>
    <w:rsid w:val="00835EC7"/>
    <w:rsid w:val="0083681F"/>
    <w:rsid w:val="00857EAF"/>
    <w:rsid w:val="0086737C"/>
    <w:rsid w:val="00882148"/>
    <w:rsid w:val="0089585A"/>
    <w:rsid w:val="008973E9"/>
    <w:rsid w:val="008B0937"/>
    <w:rsid w:val="008B2AA4"/>
    <w:rsid w:val="008B416A"/>
    <w:rsid w:val="008E3A02"/>
    <w:rsid w:val="008E4058"/>
    <w:rsid w:val="008F3B73"/>
    <w:rsid w:val="009144A4"/>
    <w:rsid w:val="00920030"/>
    <w:rsid w:val="009423F5"/>
    <w:rsid w:val="00943F69"/>
    <w:rsid w:val="009519A6"/>
    <w:rsid w:val="00956F06"/>
    <w:rsid w:val="00961AD2"/>
    <w:rsid w:val="0096293B"/>
    <w:rsid w:val="00985219"/>
    <w:rsid w:val="00987A85"/>
    <w:rsid w:val="00991117"/>
    <w:rsid w:val="0099125C"/>
    <w:rsid w:val="009A6FD9"/>
    <w:rsid w:val="009A7EED"/>
    <w:rsid w:val="009B39CF"/>
    <w:rsid w:val="009B56A4"/>
    <w:rsid w:val="009B6967"/>
    <w:rsid w:val="009D3DB2"/>
    <w:rsid w:val="009D4CF4"/>
    <w:rsid w:val="009E151A"/>
    <w:rsid w:val="009E5213"/>
    <w:rsid w:val="009F135C"/>
    <w:rsid w:val="009F609F"/>
    <w:rsid w:val="00A0062D"/>
    <w:rsid w:val="00A06164"/>
    <w:rsid w:val="00A068D3"/>
    <w:rsid w:val="00A21F1F"/>
    <w:rsid w:val="00A262CD"/>
    <w:rsid w:val="00A31633"/>
    <w:rsid w:val="00A36231"/>
    <w:rsid w:val="00A37825"/>
    <w:rsid w:val="00A449C7"/>
    <w:rsid w:val="00A47C64"/>
    <w:rsid w:val="00A64948"/>
    <w:rsid w:val="00A674D4"/>
    <w:rsid w:val="00A84532"/>
    <w:rsid w:val="00A91E67"/>
    <w:rsid w:val="00A96639"/>
    <w:rsid w:val="00AA487A"/>
    <w:rsid w:val="00AB4412"/>
    <w:rsid w:val="00AC3D80"/>
    <w:rsid w:val="00AC51D3"/>
    <w:rsid w:val="00AF6FF0"/>
    <w:rsid w:val="00B10BEB"/>
    <w:rsid w:val="00B21A27"/>
    <w:rsid w:val="00B27B56"/>
    <w:rsid w:val="00B31E9C"/>
    <w:rsid w:val="00B347A4"/>
    <w:rsid w:val="00B35839"/>
    <w:rsid w:val="00B36227"/>
    <w:rsid w:val="00B41BF2"/>
    <w:rsid w:val="00B55340"/>
    <w:rsid w:val="00B57341"/>
    <w:rsid w:val="00B63AB0"/>
    <w:rsid w:val="00B65AAF"/>
    <w:rsid w:val="00B749E9"/>
    <w:rsid w:val="00B76705"/>
    <w:rsid w:val="00BA1EF9"/>
    <w:rsid w:val="00BB5341"/>
    <w:rsid w:val="00BC18BD"/>
    <w:rsid w:val="00BE6486"/>
    <w:rsid w:val="00C06B06"/>
    <w:rsid w:val="00C144E2"/>
    <w:rsid w:val="00C15AFF"/>
    <w:rsid w:val="00C24048"/>
    <w:rsid w:val="00C24537"/>
    <w:rsid w:val="00C27311"/>
    <w:rsid w:val="00C336E9"/>
    <w:rsid w:val="00C4244E"/>
    <w:rsid w:val="00C42AC9"/>
    <w:rsid w:val="00C45F8C"/>
    <w:rsid w:val="00C463E5"/>
    <w:rsid w:val="00C674CB"/>
    <w:rsid w:val="00C75B2E"/>
    <w:rsid w:val="00C77411"/>
    <w:rsid w:val="00C81FBE"/>
    <w:rsid w:val="00C87C69"/>
    <w:rsid w:val="00C9359B"/>
    <w:rsid w:val="00C96456"/>
    <w:rsid w:val="00CA5F97"/>
    <w:rsid w:val="00CF1A74"/>
    <w:rsid w:val="00CF50C8"/>
    <w:rsid w:val="00D047A1"/>
    <w:rsid w:val="00D234FB"/>
    <w:rsid w:val="00D259AF"/>
    <w:rsid w:val="00D271CC"/>
    <w:rsid w:val="00D304C5"/>
    <w:rsid w:val="00D506CB"/>
    <w:rsid w:val="00D50E0E"/>
    <w:rsid w:val="00D71B5C"/>
    <w:rsid w:val="00D7404A"/>
    <w:rsid w:val="00D81515"/>
    <w:rsid w:val="00D818FC"/>
    <w:rsid w:val="00D85B64"/>
    <w:rsid w:val="00D90626"/>
    <w:rsid w:val="00D978D3"/>
    <w:rsid w:val="00DC049D"/>
    <w:rsid w:val="00DD25FA"/>
    <w:rsid w:val="00DE0C77"/>
    <w:rsid w:val="00DE0D7D"/>
    <w:rsid w:val="00DE5155"/>
    <w:rsid w:val="00DF6FDC"/>
    <w:rsid w:val="00DF7F75"/>
    <w:rsid w:val="00E03BB8"/>
    <w:rsid w:val="00E23F01"/>
    <w:rsid w:val="00E3516D"/>
    <w:rsid w:val="00E53385"/>
    <w:rsid w:val="00E53620"/>
    <w:rsid w:val="00E53EFD"/>
    <w:rsid w:val="00E564DA"/>
    <w:rsid w:val="00E57164"/>
    <w:rsid w:val="00E573ED"/>
    <w:rsid w:val="00E57F2C"/>
    <w:rsid w:val="00E87CC3"/>
    <w:rsid w:val="00E87DC6"/>
    <w:rsid w:val="00E96016"/>
    <w:rsid w:val="00E97882"/>
    <w:rsid w:val="00EA39CF"/>
    <w:rsid w:val="00EA677E"/>
    <w:rsid w:val="00ED07B9"/>
    <w:rsid w:val="00ED7891"/>
    <w:rsid w:val="00EE5599"/>
    <w:rsid w:val="00EF2F62"/>
    <w:rsid w:val="00F208C8"/>
    <w:rsid w:val="00F2576C"/>
    <w:rsid w:val="00F26952"/>
    <w:rsid w:val="00F27960"/>
    <w:rsid w:val="00F31BCF"/>
    <w:rsid w:val="00F57DF3"/>
    <w:rsid w:val="00F6344D"/>
    <w:rsid w:val="00F652FA"/>
    <w:rsid w:val="00F65CD4"/>
    <w:rsid w:val="00F75A5B"/>
    <w:rsid w:val="00F80767"/>
    <w:rsid w:val="00F93495"/>
    <w:rsid w:val="00FA3665"/>
    <w:rsid w:val="00FA77A1"/>
    <w:rsid w:val="00FB5818"/>
    <w:rsid w:val="00FB7736"/>
    <w:rsid w:val="00FD5026"/>
    <w:rsid w:val="00FE03F9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08BC7-864F-416E-A030-B4D1F992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4"/>
  </w:style>
  <w:style w:type="paragraph" w:styleId="1">
    <w:name w:val="heading 1"/>
    <w:basedOn w:val="a"/>
    <w:next w:val="a"/>
    <w:link w:val="10"/>
    <w:qFormat/>
    <w:rsid w:val="00943F69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943F69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943F6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43F6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3F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F69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943F69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943F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43F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43F69"/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943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943F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43F6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943F69"/>
    <w:rPr>
      <w:color w:val="0000FF"/>
      <w:u w:val="single"/>
    </w:rPr>
  </w:style>
  <w:style w:type="paragraph" w:styleId="a6">
    <w:name w:val="Normal (Web)"/>
    <w:basedOn w:val="a"/>
    <w:uiPriority w:val="99"/>
    <w:rsid w:val="00943F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link w:val="ConsPlusNormal0"/>
    <w:rsid w:val="00943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qFormat/>
    <w:rsid w:val="00943F69"/>
    <w:rPr>
      <w:b/>
      <w:bCs/>
    </w:rPr>
  </w:style>
  <w:style w:type="paragraph" w:styleId="21">
    <w:name w:val="Body Text 2"/>
    <w:basedOn w:val="a"/>
    <w:link w:val="22"/>
    <w:rsid w:val="00943F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43F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943F6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943F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a">
    <w:name w:val="Цветовое выделение"/>
    <w:rsid w:val="00943F69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943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Body Text"/>
    <w:basedOn w:val="a"/>
    <w:link w:val="ad"/>
    <w:unhideWhenUsed/>
    <w:rsid w:val="00943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43F69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943F6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semiHidden/>
    <w:rsid w:val="00943F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43F69"/>
    <w:rPr>
      <w:rFonts w:ascii="Tahoma" w:eastAsia="Times New Roman" w:hAnsi="Tahoma" w:cs="Tahoma"/>
      <w:sz w:val="16"/>
      <w:szCs w:val="16"/>
    </w:rPr>
  </w:style>
  <w:style w:type="paragraph" w:styleId="af1">
    <w:name w:val="caption"/>
    <w:basedOn w:val="a"/>
    <w:next w:val="a"/>
    <w:uiPriority w:val="99"/>
    <w:qFormat/>
    <w:rsid w:val="00943F69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943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943F69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943F69"/>
    <w:rPr>
      <w:vertAlign w:val="superscript"/>
    </w:rPr>
  </w:style>
  <w:style w:type="paragraph" w:customStyle="1" w:styleId="Default">
    <w:name w:val="Default"/>
    <w:rsid w:val="00943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943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943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6">
    <w:name w:val="footer"/>
    <w:basedOn w:val="a"/>
    <w:link w:val="af7"/>
    <w:rsid w:val="00943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943F6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43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3F69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page number"/>
    <w:rsid w:val="00943F69"/>
  </w:style>
  <w:style w:type="paragraph" w:styleId="af9">
    <w:name w:val="header"/>
    <w:basedOn w:val="a"/>
    <w:link w:val="afa"/>
    <w:uiPriority w:val="99"/>
    <w:rsid w:val="00943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943F69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1"/>
    <w:qFormat/>
    <w:rsid w:val="00943F6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fc">
    <w:name w:val="Прижатый влево"/>
    <w:basedOn w:val="a"/>
    <w:next w:val="a"/>
    <w:uiPriority w:val="99"/>
    <w:rsid w:val="00943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Основной текст_"/>
    <w:link w:val="11"/>
    <w:rsid w:val="00943F6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d"/>
    <w:rsid w:val="00943F69"/>
    <w:pPr>
      <w:shd w:val="clear" w:color="auto" w:fill="FFFFFF"/>
      <w:spacing w:before="600" w:after="480" w:line="486" w:lineRule="exact"/>
      <w:jc w:val="both"/>
    </w:pPr>
    <w:rPr>
      <w:sz w:val="28"/>
      <w:szCs w:val="28"/>
    </w:rPr>
  </w:style>
  <w:style w:type="character" w:styleId="afe">
    <w:name w:val="annotation reference"/>
    <w:basedOn w:val="a0"/>
    <w:rsid w:val="00943F69"/>
    <w:rPr>
      <w:sz w:val="16"/>
      <w:szCs w:val="16"/>
    </w:rPr>
  </w:style>
  <w:style w:type="paragraph" w:styleId="aff">
    <w:name w:val="annotation text"/>
    <w:basedOn w:val="a"/>
    <w:link w:val="aff0"/>
    <w:rsid w:val="0094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943F69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rsid w:val="00943F69"/>
    <w:rPr>
      <w:b/>
      <w:bCs/>
    </w:rPr>
  </w:style>
  <w:style w:type="character" w:customStyle="1" w:styleId="aff2">
    <w:name w:val="Тема примечания Знак"/>
    <w:basedOn w:val="aff0"/>
    <w:link w:val="aff1"/>
    <w:rsid w:val="00943F6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943F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f3">
    <w:name w:val="Emphasis"/>
    <w:basedOn w:val="a0"/>
    <w:qFormat/>
    <w:rsid w:val="00943F69"/>
    <w:rPr>
      <w:i/>
      <w:iCs/>
    </w:rPr>
  </w:style>
  <w:style w:type="character" w:customStyle="1" w:styleId="ConsPlusNormal0">
    <w:name w:val="ConsPlusNormal Знак"/>
    <w:link w:val="ConsPlusNormal"/>
    <w:locked/>
    <w:rsid w:val="007542D9"/>
    <w:rPr>
      <w:rFonts w:ascii="Arial" w:eastAsia="Times New Roman" w:hAnsi="Arial" w:cs="Arial"/>
      <w:sz w:val="20"/>
      <w:szCs w:val="20"/>
    </w:rPr>
  </w:style>
  <w:style w:type="table" w:styleId="aff4">
    <w:name w:val="Table Grid"/>
    <w:basedOn w:val="a1"/>
    <w:uiPriority w:val="59"/>
    <w:rsid w:val="00EA39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C3ECC"/>
    <w:pPr>
      <w:ind w:left="720"/>
      <w:contextualSpacing/>
    </w:pPr>
  </w:style>
  <w:style w:type="paragraph" w:customStyle="1" w:styleId="formattext">
    <w:name w:val="formattext"/>
    <w:basedOn w:val="a"/>
    <w:rsid w:val="0009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FD84-0278-4580-BC66-A6F24E26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33</Pages>
  <Words>8082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Lytkina</cp:lastModifiedBy>
  <cp:revision>19</cp:revision>
  <cp:lastPrinted>2021-08-04T01:53:00Z</cp:lastPrinted>
  <dcterms:created xsi:type="dcterms:W3CDTF">2020-09-15T02:11:00Z</dcterms:created>
  <dcterms:modified xsi:type="dcterms:W3CDTF">2021-10-06T06:56:00Z</dcterms:modified>
</cp:coreProperties>
</file>