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657225" cy="765376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01" cy="7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618FD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931139" w:rsidRDefault="00911004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E909F3">
        <w:rPr>
          <w:rFonts w:ascii="Times New Roman" w:hAnsi="Times New Roman"/>
          <w:sz w:val="24"/>
          <w:szCs w:val="24"/>
          <w:u w:val="single"/>
          <w:lang w:val="ru-RU"/>
        </w:rPr>
        <w:t>02</w:t>
      </w:r>
      <w:r w:rsidR="00947B6B"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346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0A6D">
        <w:rPr>
          <w:rFonts w:ascii="Times New Roman" w:hAnsi="Times New Roman"/>
          <w:sz w:val="24"/>
          <w:szCs w:val="24"/>
          <w:lang w:val="ru-RU"/>
        </w:rPr>
        <w:t>декабря</w:t>
      </w:r>
      <w:r w:rsidR="006860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18FD">
        <w:rPr>
          <w:rFonts w:ascii="Times New Roman" w:hAnsi="Times New Roman"/>
          <w:sz w:val="24"/>
          <w:szCs w:val="24"/>
          <w:lang w:val="ru-RU"/>
        </w:rPr>
        <w:t>202</w:t>
      </w:r>
      <w:r w:rsidR="00346DA1">
        <w:rPr>
          <w:rFonts w:ascii="Times New Roman" w:hAnsi="Times New Roman"/>
          <w:sz w:val="24"/>
          <w:szCs w:val="24"/>
          <w:lang w:val="ru-RU"/>
        </w:rPr>
        <w:t>2</w:t>
      </w:r>
      <w:r w:rsidR="00947B6B"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E909F3">
        <w:rPr>
          <w:rFonts w:ascii="Times New Roman" w:hAnsi="Times New Roman"/>
          <w:sz w:val="24"/>
          <w:szCs w:val="24"/>
          <w:u w:val="single"/>
          <w:lang w:val="ru-RU"/>
        </w:rPr>
        <w:t>1253-п</w:t>
      </w:r>
      <w:bookmarkStart w:id="0" w:name="_GoBack"/>
      <w:bookmarkEnd w:id="0"/>
    </w:p>
    <w:p w:rsidR="00947B6B" w:rsidRPr="0020119F" w:rsidRDefault="00CD446A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CD446A" w:rsidRPr="0020119F" w:rsidRDefault="00CD446A" w:rsidP="003C699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CD446A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предоставлении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684B" w:rsidRPr="00F7684B">
        <w:rPr>
          <w:rFonts w:ascii="Times New Roman" w:hAnsi="Times New Roman"/>
          <w:b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43B79">
        <w:rPr>
          <w:rFonts w:ascii="Times New Roman" w:hAnsi="Times New Roman"/>
          <w:b/>
          <w:sz w:val="28"/>
          <w:szCs w:val="28"/>
          <w:lang w:val="ru-RU"/>
        </w:rPr>
        <w:t xml:space="preserve"> пгт Яшкино,</w:t>
      </w:r>
      <w:r w:rsidR="00043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10805" w:rsidRPr="00910805">
        <w:rPr>
          <w:rFonts w:ascii="Times New Roman" w:hAnsi="Times New Roman"/>
          <w:b/>
          <w:sz w:val="28"/>
          <w:szCs w:val="28"/>
          <w:lang w:val="ru-RU"/>
        </w:rPr>
        <w:t>пер. Станционный, земельный участок 10</w:t>
      </w:r>
      <w:r w:rsidR="000430D2" w:rsidRPr="00910805">
        <w:rPr>
          <w:rFonts w:ascii="Times New Roman" w:hAnsi="Times New Roman"/>
          <w:b/>
          <w:sz w:val="28"/>
          <w:szCs w:val="28"/>
          <w:lang w:val="ru-RU"/>
        </w:rPr>
        <w:t>,</w:t>
      </w:r>
      <w:r w:rsidR="000430D2">
        <w:rPr>
          <w:rFonts w:ascii="Times New Roman" w:hAnsi="Times New Roman"/>
          <w:b/>
          <w:sz w:val="28"/>
          <w:szCs w:val="28"/>
          <w:lang w:val="ru-RU"/>
        </w:rPr>
        <w:t xml:space="preserve"> кадастровый квартал: </w:t>
      </w:r>
      <w:r w:rsidR="00910805">
        <w:rPr>
          <w:rFonts w:ascii="Times New Roman" w:hAnsi="Times New Roman"/>
          <w:b/>
          <w:sz w:val="28"/>
          <w:szCs w:val="28"/>
          <w:lang w:val="ru-RU"/>
        </w:rPr>
        <w:t>42:19:0301007</w:t>
      </w:r>
    </w:p>
    <w:p w:rsidR="00947B6B" w:rsidRPr="0020119F" w:rsidRDefault="00947B6B" w:rsidP="003C699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Pr="00910805" w:rsidRDefault="00F7684B" w:rsidP="00346DA1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8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BF0A6D">
        <w:rPr>
          <w:rFonts w:ascii="Times New Roman" w:eastAsia="Calibri" w:hAnsi="Times New Roman" w:cs="Times New Roman"/>
          <w:sz w:val="28"/>
          <w:szCs w:val="28"/>
        </w:rPr>
        <w:t>30</w:t>
      </w:r>
      <w:r w:rsidR="00AD7842" w:rsidRPr="00910805">
        <w:rPr>
          <w:rFonts w:ascii="Times New Roman" w:eastAsia="Calibri" w:hAnsi="Times New Roman" w:cs="Times New Roman"/>
          <w:sz w:val="28"/>
          <w:szCs w:val="28"/>
        </w:rPr>
        <w:t>.</w:t>
      </w:r>
      <w:r w:rsidR="00BF0A6D">
        <w:rPr>
          <w:rFonts w:ascii="Times New Roman" w:eastAsia="Calibri" w:hAnsi="Times New Roman" w:cs="Times New Roman"/>
          <w:sz w:val="28"/>
          <w:szCs w:val="28"/>
        </w:rPr>
        <w:t>11</w:t>
      </w:r>
      <w:r w:rsidR="00346DA1" w:rsidRPr="00910805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 w:rsidRPr="00910805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B618FD" w:rsidRPr="0091080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CD446A" w:rsidRPr="00910805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B618FD" w:rsidRPr="00910805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округа, </w:t>
      </w:r>
      <w:r w:rsidR="00C05B67" w:rsidRPr="00910805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618FD" w:rsidRPr="00910805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 постановляет:</w:t>
      </w:r>
    </w:p>
    <w:p w:rsidR="00346DA1" w:rsidRPr="00910805" w:rsidRDefault="00346DA1" w:rsidP="00346DA1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022" w:rsidRPr="00592022" w:rsidRDefault="00911004" w:rsidP="005920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004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Pr="00911004">
        <w:rPr>
          <w:rFonts w:eastAsia="Calibri"/>
          <w:sz w:val="27"/>
          <w:szCs w:val="27"/>
          <w:lang w:val="ru-RU"/>
        </w:rPr>
        <w:t xml:space="preserve"> </w:t>
      </w:r>
      <w:r w:rsidR="00BF0A6D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910805">
        <w:rPr>
          <w:rFonts w:ascii="Times New Roman" w:eastAsia="Calibri" w:hAnsi="Times New Roman" w:cs="Times New Roman"/>
          <w:sz w:val="28"/>
          <w:szCs w:val="28"/>
          <w:lang w:val="ru-RU"/>
        </w:rPr>
        <w:t>редостав</w:t>
      </w:r>
      <w:r w:rsidR="00BF0A6D">
        <w:rPr>
          <w:rFonts w:ascii="Times New Roman" w:eastAsia="Calibri" w:hAnsi="Times New Roman" w:cs="Times New Roman"/>
          <w:sz w:val="28"/>
          <w:szCs w:val="28"/>
          <w:lang w:val="ru-RU"/>
        </w:rPr>
        <w:t>ить</w:t>
      </w:r>
      <w:r w:rsidR="0091080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684B" w:rsidRPr="00911004">
        <w:rPr>
          <w:rFonts w:ascii="Times New Roman" w:eastAsia="Calibri" w:hAnsi="Times New Roman" w:cs="Times New Roman"/>
          <w:sz w:val="28"/>
          <w:szCs w:val="28"/>
          <w:lang w:val="ru-RU"/>
        </w:rPr>
        <w:t>разрешени</w:t>
      </w:r>
      <w:r w:rsidR="00BF0A6D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F7684B" w:rsidRPr="00911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11004">
        <w:rPr>
          <w:rFonts w:ascii="Times New Roman" w:hAnsi="Times New Roman" w:cs="Times New Roman"/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11004">
        <w:rPr>
          <w:rFonts w:ascii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911004">
        <w:rPr>
          <w:rFonts w:ascii="Times New Roman" w:hAnsi="Times New Roman" w:cs="Times New Roman"/>
          <w:sz w:val="28"/>
          <w:szCs w:val="28"/>
          <w:lang w:val="ru-RU"/>
        </w:rPr>
        <w:t xml:space="preserve">в границах территории кадастрового квартала: </w:t>
      </w:r>
      <w:r w:rsidR="00910805">
        <w:rPr>
          <w:rFonts w:ascii="Times New Roman" w:hAnsi="Times New Roman" w:cs="Times New Roman"/>
          <w:sz w:val="28"/>
          <w:szCs w:val="28"/>
          <w:lang w:val="ru-RU"/>
        </w:rPr>
        <w:t>42:19:0301007</w:t>
      </w:r>
      <w:r w:rsidR="00592022" w:rsidRPr="00592022">
        <w:rPr>
          <w:rFonts w:ascii="Times New Roman" w:hAnsi="Times New Roman" w:cs="Times New Roman"/>
          <w:sz w:val="28"/>
          <w:szCs w:val="28"/>
          <w:lang w:val="ru-RU"/>
        </w:rPr>
        <w:t>, расположенного по адресу (местоположение): Кемеровская область-Кузбасс, Яшкинский муниципальный округ</w:t>
      </w:r>
      <w:r w:rsidR="0091080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2022" w:rsidRPr="00592022">
        <w:rPr>
          <w:rFonts w:ascii="Times New Roman" w:hAnsi="Times New Roman" w:cs="Times New Roman"/>
          <w:sz w:val="28"/>
          <w:szCs w:val="28"/>
          <w:lang w:val="ru-RU"/>
        </w:rPr>
        <w:t xml:space="preserve"> пгт Яшкино, </w:t>
      </w:r>
      <w:r w:rsidR="00910805" w:rsidRPr="00910805">
        <w:rPr>
          <w:rFonts w:ascii="Times New Roman" w:hAnsi="Times New Roman" w:cs="Times New Roman"/>
          <w:sz w:val="28"/>
          <w:szCs w:val="28"/>
          <w:lang w:val="ru-RU"/>
        </w:rPr>
        <w:t>пер. Станционный, земельный участок 10</w:t>
      </w:r>
      <w:r w:rsidR="00592022" w:rsidRPr="005920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10805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образованного в результате раздела земельного участка с кадастровым номером: </w:t>
      </w:r>
      <w:r w:rsidR="00910805" w:rsidRPr="00910805">
        <w:rPr>
          <w:rFonts w:ascii="Times New Roman" w:hAnsi="Times New Roman" w:cs="Times New Roman"/>
          <w:sz w:val="28"/>
          <w:szCs w:val="28"/>
          <w:lang w:val="ru-RU"/>
        </w:rPr>
        <w:t>42:19:0301007</w:t>
      </w:r>
      <w:r w:rsidR="00910805">
        <w:rPr>
          <w:rFonts w:ascii="Times New Roman" w:hAnsi="Times New Roman" w:cs="Times New Roman"/>
          <w:sz w:val="28"/>
          <w:szCs w:val="28"/>
          <w:lang w:val="ru-RU"/>
        </w:rPr>
        <w:t xml:space="preserve">:23, </w:t>
      </w:r>
      <w:r w:rsidR="00592022" w:rsidRPr="00592022">
        <w:rPr>
          <w:rFonts w:ascii="Times New Roman" w:hAnsi="Times New Roman" w:cs="Times New Roman"/>
          <w:sz w:val="28"/>
          <w:szCs w:val="28"/>
          <w:lang w:val="ru-RU"/>
        </w:rPr>
        <w:t>в части изменения:</w:t>
      </w:r>
    </w:p>
    <w:p w:rsidR="003C2A43" w:rsidRDefault="00910805" w:rsidP="003C2A4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080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максимальн</w:t>
      </w:r>
      <w:r w:rsidR="00BF0A6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10805">
        <w:rPr>
          <w:rFonts w:ascii="Times New Roman" w:hAnsi="Times New Roman" w:cs="Times New Roman"/>
          <w:sz w:val="28"/>
          <w:szCs w:val="28"/>
          <w:lang w:val="ru-RU"/>
        </w:rPr>
        <w:t xml:space="preserve"> размер</w:t>
      </w:r>
      <w:r w:rsidR="00BF0A6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0805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участка 1</w:t>
      </w:r>
      <w:r w:rsidR="00BF0A6D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Pr="00910805">
        <w:rPr>
          <w:rFonts w:ascii="Times New Roman" w:hAnsi="Times New Roman" w:cs="Times New Roman"/>
          <w:sz w:val="28"/>
          <w:szCs w:val="28"/>
          <w:lang w:val="ru-RU"/>
        </w:rPr>
        <w:t xml:space="preserve"> кв.м</w:t>
      </w:r>
      <w:r w:rsidR="00BF0A6D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F7684B" w:rsidRPr="00592022" w:rsidRDefault="00592022" w:rsidP="0059202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F7684B" w:rsidRPr="005920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</w:t>
      </w:r>
      <w:r w:rsidR="00D74742" w:rsidRPr="00592022">
        <w:rPr>
          <w:rFonts w:ascii="Times New Roman" w:eastAsia="Calibri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F7684B" w:rsidRPr="005920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D446A" w:rsidRPr="00592022" w:rsidRDefault="00D74742" w:rsidP="00592022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592022">
        <w:rPr>
          <w:rFonts w:ascii="Times New Roman" w:eastAsia="Calibri" w:hAnsi="Times New Roman" w:cs="Times New Roman"/>
          <w:sz w:val="28"/>
          <w:szCs w:val="27"/>
        </w:rPr>
        <w:t xml:space="preserve">Контроль за исполнением настоящего постановления возложить на заместителя главы Яшкинского муниципального округа по </w:t>
      </w:r>
      <w:r w:rsidR="00CD446A" w:rsidRPr="00592022">
        <w:rPr>
          <w:rFonts w:ascii="Times New Roman" w:eastAsia="Calibri" w:hAnsi="Times New Roman" w:cs="Times New Roman"/>
          <w:sz w:val="28"/>
          <w:szCs w:val="27"/>
        </w:rPr>
        <w:t>строительству</w:t>
      </w:r>
      <w:r w:rsidR="0014772B">
        <w:rPr>
          <w:rFonts w:ascii="Times New Roman" w:eastAsia="Calibri" w:hAnsi="Times New Roman" w:cs="Times New Roman"/>
          <w:sz w:val="28"/>
          <w:szCs w:val="27"/>
        </w:rPr>
        <w:t xml:space="preserve"> и агропромышленному комплексу</w:t>
      </w:r>
      <w:r w:rsidRPr="0059202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CD446A" w:rsidRPr="00592022">
        <w:rPr>
          <w:rFonts w:ascii="Times New Roman" w:eastAsia="Calibri" w:hAnsi="Times New Roman" w:cs="Times New Roman"/>
          <w:sz w:val="28"/>
          <w:szCs w:val="27"/>
        </w:rPr>
        <w:t>Л.Р. Юсупова</w:t>
      </w:r>
      <w:r w:rsidRPr="00592022">
        <w:rPr>
          <w:rFonts w:ascii="Times New Roman" w:eastAsia="Calibri" w:hAnsi="Times New Roman" w:cs="Times New Roman"/>
          <w:sz w:val="28"/>
          <w:szCs w:val="27"/>
        </w:rPr>
        <w:t>.</w:t>
      </w:r>
    </w:p>
    <w:p w:rsidR="003C6995" w:rsidRPr="00592022" w:rsidRDefault="00947B6B" w:rsidP="00592022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592022">
        <w:rPr>
          <w:rFonts w:ascii="Times New Roman" w:hAnsi="Times New Roman"/>
          <w:sz w:val="28"/>
          <w:szCs w:val="27"/>
        </w:rPr>
        <w:t xml:space="preserve">Настоящее постановление вступает в силу </w:t>
      </w:r>
      <w:r w:rsidR="00EB4079" w:rsidRPr="00592022">
        <w:rPr>
          <w:rFonts w:ascii="Times New Roman" w:hAnsi="Times New Roman"/>
          <w:sz w:val="28"/>
          <w:szCs w:val="27"/>
        </w:rPr>
        <w:t>с момента его подписания.</w:t>
      </w:r>
    </w:p>
    <w:p w:rsidR="00A931E6" w:rsidRDefault="00A931E6" w:rsidP="00910805">
      <w:pPr>
        <w:autoSpaceDE w:val="0"/>
        <w:rPr>
          <w:rFonts w:ascii="Times New Roman" w:hAnsi="Times New Roman"/>
          <w:sz w:val="27"/>
          <w:szCs w:val="27"/>
          <w:lang w:val="ru-RU"/>
        </w:rPr>
      </w:pPr>
    </w:p>
    <w:p w:rsidR="00947B6B" w:rsidRPr="00910805" w:rsidRDefault="00BF0A6D" w:rsidP="00BB19DC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 г</w:t>
      </w:r>
      <w:r w:rsidR="00947B6B" w:rsidRPr="00910805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910805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Pr="00910805" w:rsidRDefault="003C6995" w:rsidP="00BB19DC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10805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910805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2D7890" w:rsidRPr="00910805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0430D2" w:rsidRPr="0091080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F0A6D">
        <w:rPr>
          <w:rFonts w:ascii="Times New Roman" w:hAnsi="Times New Roman"/>
          <w:sz w:val="28"/>
          <w:szCs w:val="28"/>
          <w:lang w:val="ru-RU"/>
        </w:rPr>
        <w:t>А.А. Юрманов</w:t>
      </w:r>
    </w:p>
    <w:sectPr w:rsidR="00F7684B" w:rsidRPr="00910805" w:rsidSect="00042B45">
      <w:headerReference w:type="default" r:id="rId8"/>
      <w:pgSz w:w="11906" w:h="16838"/>
      <w:pgMar w:top="284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22" w:rsidRDefault="00FD0F22" w:rsidP="008033CD">
      <w:r>
        <w:separator/>
      </w:r>
    </w:p>
  </w:endnote>
  <w:endnote w:type="continuationSeparator" w:id="0">
    <w:p w:rsidR="00FD0F22" w:rsidRDefault="00FD0F22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22" w:rsidRDefault="00FD0F22" w:rsidP="008033CD">
      <w:r>
        <w:separator/>
      </w:r>
    </w:p>
  </w:footnote>
  <w:footnote w:type="continuationSeparator" w:id="0">
    <w:p w:rsidR="00FD0F22" w:rsidRDefault="00FD0F22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140730"/>
      <w:docPartObj>
        <w:docPartGallery w:val="Page Numbers (Top of Page)"/>
        <w:docPartUnique/>
      </w:docPartObj>
    </w:sdtPr>
    <w:sdtEndPr/>
    <w:sdtContent>
      <w:p w:rsidR="005F6BEA" w:rsidRDefault="0047255A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08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B35006"/>
    <w:multiLevelType w:val="hybridMultilevel"/>
    <w:tmpl w:val="C4FA4170"/>
    <w:lvl w:ilvl="0" w:tplc="D94E06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EFD2027"/>
    <w:multiLevelType w:val="hybridMultilevel"/>
    <w:tmpl w:val="94BEC7E0"/>
    <w:lvl w:ilvl="0" w:tplc="43D6CE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1271B"/>
    <w:rsid w:val="00042B45"/>
    <w:rsid w:val="000430D2"/>
    <w:rsid w:val="000760C4"/>
    <w:rsid w:val="000807CC"/>
    <w:rsid w:val="00081ECE"/>
    <w:rsid w:val="00087E2D"/>
    <w:rsid w:val="00094300"/>
    <w:rsid w:val="000C71F1"/>
    <w:rsid w:val="000F1CB8"/>
    <w:rsid w:val="001014FF"/>
    <w:rsid w:val="001053AC"/>
    <w:rsid w:val="00137BA2"/>
    <w:rsid w:val="00147531"/>
    <w:rsid w:val="0014772B"/>
    <w:rsid w:val="0019408A"/>
    <w:rsid w:val="001C0FD3"/>
    <w:rsid w:val="001F33F6"/>
    <w:rsid w:val="0020119F"/>
    <w:rsid w:val="00220FC0"/>
    <w:rsid w:val="00233180"/>
    <w:rsid w:val="00235600"/>
    <w:rsid w:val="00240913"/>
    <w:rsid w:val="00243B79"/>
    <w:rsid w:val="002543E5"/>
    <w:rsid w:val="002567B2"/>
    <w:rsid w:val="00266B68"/>
    <w:rsid w:val="002A5AF7"/>
    <w:rsid w:val="002D21B7"/>
    <w:rsid w:val="002D7890"/>
    <w:rsid w:val="002E47E7"/>
    <w:rsid w:val="00312A8B"/>
    <w:rsid w:val="00324692"/>
    <w:rsid w:val="00326830"/>
    <w:rsid w:val="00346256"/>
    <w:rsid w:val="00346DA1"/>
    <w:rsid w:val="00371B01"/>
    <w:rsid w:val="003B3064"/>
    <w:rsid w:val="003B4F69"/>
    <w:rsid w:val="003B7486"/>
    <w:rsid w:val="003C2A43"/>
    <w:rsid w:val="003C6995"/>
    <w:rsid w:val="003F0AFC"/>
    <w:rsid w:val="0042347F"/>
    <w:rsid w:val="00464F3C"/>
    <w:rsid w:val="0047255A"/>
    <w:rsid w:val="00481BB2"/>
    <w:rsid w:val="004952E0"/>
    <w:rsid w:val="0058133E"/>
    <w:rsid w:val="00592022"/>
    <w:rsid w:val="005E679C"/>
    <w:rsid w:val="005F6BEA"/>
    <w:rsid w:val="006149B3"/>
    <w:rsid w:val="00617FC6"/>
    <w:rsid w:val="00624767"/>
    <w:rsid w:val="0062482E"/>
    <w:rsid w:val="00660C48"/>
    <w:rsid w:val="006711E4"/>
    <w:rsid w:val="00671591"/>
    <w:rsid w:val="00673A31"/>
    <w:rsid w:val="0068603F"/>
    <w:rsid w:val="006A6C76"/>
    <w:rsid w:val="006C1B1C"/>
    <w:rsid w:val="006C6949"/>
    <w:rsid w:val="006E1D18"/>
    <w:rsid w:val="006E639C"/>
    <w:rsid w:val="00713BC4"/>
    <w:rsid w:val="007233EF"/>
    <w:rsid w:val="00724D03"/>
    <w:rsid w:val="00753F18"/>
    <w:rsid w:val="007D38D9"/>
    <w:rsid w:val="007D578F"/>
    <w:rsid w:val="007F322F"/>
    <w:rsid w:val="008033CD"/>
    <w:rsid w:val="008179C1"/>
    <w:rsid w:val="00842F04"/>
    <w:rsid w:val="00850391"/>
    <w:rsid w:val="008538FB"/>
    <w:rsid w:val="00883F3A"/>
    <w:rsid w:val="008A5A9B"/>
    <w:rsid w:val="008B5700"/>
    <w:rsid w:val="00910805"/>
    <w:rsid w:val="00911004"/>
    <w:rsid w:val="0092128A"/>
    <w:rsid w:val="00931139"/>
    <w:rsid w:val="00947B6B"/>
    <w:rsid w:val="009574FD"/>
    <w:rsid w:val="009578C4"/>
    <w:rsid w:val="009D46EA"/>
    <w:rsid w:val="009F5DB3"/>
    <w:rsid w:val="00A130CE"/>
    <w:rsid w:val="00A24744"/>
    <w:rsid w:val="00A64A51"/>
    <w:rsid w:val="00A931E6"/>
    <w:rsid w:val="00A93D28"/>
    <w:rsid w:val="00AA0995"/>
    <w:rsid w:val="00AB3938"/>
    <w:rsid w:val="00AC7C6B"/>
    <w:rsid w:val="00AD7842"/>
    <w:rsid w:val="00B079D5"/>
    <w:rsid w:val="00B43D5A"/>
    <w:rsid w:val="00B618FD"/>
    <w:rsid w:val="00B84E7C"/>
    <w:rsid w:val="00B92286"/>
    <w:rsid w:val="00B955CA"/>
    <w:rsid w:val="00BA1F88"/>
    <w:rsid w:val="00BA579B"/>
    <w:rsid w:val="00BB19DC"/>
    <w:rsid w:val="00BD19B4"/>
    <w:rsid w:val="00BE1CFD"/>
    <w:rsid w:val="00BF0A6D"/>
    <w:rsid w:val="00C05B67"/>
    <w:rsid w:val="00C5663F"/>
    <w:rsid w:val="00C64FA8"/>
    <w:rsid w:val="00C80A9E"/>
    <w:rsid w:val="00C8439B"/>
    <w:rsid w:val="00CA6F3E"/>
    <w:rsid w:val="00CC67A6"/>
    <w:rsid w:val="00CD446A"/>
    <w:rsid w:val="00CE6916"/>
    <w:rsid w:val="00CF2484"/>
    <w:rsid w:val="00D109B4"/>
    <w:rsid w:val="00D22140"/>
    <w:rsid w:val="00D74742"/>
    <w:rsid w:val="00D86B4C"/>
    <w:rsid w:val="00DF1701"/>
    <w:rsid w:val="00E0400B"/>
    <w:rsid w:val="00E262F4"/>
    <w:rsid w:val="00E409CF"/>
    <w:rsid w:val="00E909F3"/>
    <w:rsid w:val="00EB4079"/>
    <w:rsid w:val="00EE7BAF"/>
    <w:rsid w:val="00F422D6"/>
    <w:rsid w:val="00F44B35"/>
    <w:rsid w:val="00F45936"/>
    <w:rsid w:val="00F7684B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5E4B"/>
  <w15:docId w15:val="{08675764-0C23-4775-96F9-3298B35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27</cp:revision>
  <cp:lastPrinted>2022-06-21T11:14:00Z</cp:lastPrinted>
  <dcterms:created xsi:type="dcterms:W3CDTF">2021-06-03T08:01:00Z</dcterms:created>
  <dcterms:modified xsi:type="dcterms:W3CDTF">2022-12-05T02:41:00Z</dcterms:modified>
</cp:coreProperties>
</file>