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8C" w:rsidRPr="000471EB" w:rsidRDefault="00FF368C" w:rsidP="00FF368C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471EB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 wp14:anchorId="1A585E17" wp14:editId="4B1E4889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8C" w:rsidRPr="000471EB" w:rsidRDefault="00FF368C" w:rsidP="00FF368C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F368C" w:rsidRPr="000471EB" w:rsidRDefault="00FF368C" w:rsidP="00FF368C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471E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АДМИНИСТРАЦИЯ ЯШКИНСКОГО МУНИЦИПАЛЬНОГО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ОКРУГА</w:t>
      </w:r>
    </w:p>
    <w:p w:rsidR="00FF368C" w:rsidRPr="000471EB" w:rsidRDefault="00FF368C" w:rsidP="00FF368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FF368C" w:rsidRDefault="00FF368C" w:rsidP="00FF368C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471EB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FF368C" w:rsidRPr="00EB5CAA" w:rsidRDefault="00FF368C" w:rsidP="00FF368C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F368C" w:rsidRPr="000471EB" w:rsidRDefault="00FF368C" w:rsidP="00FF368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1EB">
        <w:rPr>
          <w:rFonts w:ascii="Times New Roman" w:hAnsi="Times New Roman"/>
          <w:color w:val="000000"/>
          <w:sz w:val="24"/>
          <w:szCs w:val="24"/>
        </w:rPr>
        <w:t>«</w:t>
      </w:r>
      <w:r w:rsidR="0092607D">
        <w:rPr>
          <w:rFonts w:ascii="Times New Roman" w:hAnsi="Times New Roman"/>
          <w:color w:val="000000"/>
          <w:sz w:val="24"/>
          <w:szCs w:val="24"/>
          <w:u w:val="single"/>
        </w:rPr>
        <w:t>06</w:t>
      </w:r>
      <w:r w:rsidRPr="000471E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2F7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0471EB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471EB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396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607D" w:rsidRPr="0092607D">
        <w:rPr>
          <w:rFonts w:ascii="Times New Roman" w:hAnsi="Times New Roman"/>
          <w:color w:val="000000"/>
          <w:sz w:val="24"/>
          <w:szCs w:val="24"/>
          <w:u w:val="single"/>
        </w:rPr>
        <w:t>1009-п</w:t>
      </w:r>
      <w:r w:rsidRPr="000471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</w:p>
    <w:p w:rsidR="00FF368C" w:rsidRPr="005A39DB" w:rsidRDefault="00FF368C" w:rsidP="00FF368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3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411D52" w:rsidRDefault="00411D52"/>
    <w:p w:rsidR="00FF368C" w:rsidRDefault="00FF368C" w:rsidP="00FF368C">
      <w:pPr>
        <w:jc w:val="center"/>
        <w:rPr>
          <w:rFonts w:ascii="Times New Roman" w:hAnsi="Times New Roman"/>
          <w:b/>
          <w:sz w:val="28"/>
          <w:szCs w:val="28"/>
        </w:rPr>
      </w:pPr>
      <w:r w:rsidRPr="00FF368C">
        <w:rPr>
          <w:rFonts w:ascii="Times New Roman" w:hAnsi="Times New Roman"/>
          <w:b/>
          <w:sz w:val="28"/>
          <w:szCs w:val="28"/>
        </w:rPr>
        <w:t>О создании рабочей группы по учету объектов наружной рекламы на территории Яшкинского муниципального округа</w:t>
      </w:r>
    </w:p>
    <w:p w:rsidR="00FF368C" w:rsidRDefault="00FF368C" w:rsidP="00492B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368C" w:rsidRDefault="00FF368C" w:rsidP="00492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847F7">
        <w:rPr>
          <w:rFonts w:ascii="Times New Roman" w:hAnsi="Times New Roman"/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статьей 19 Федерального закона от</w:t>
      </w:r>
      <w:r w:rsidR="00B847F7">
        <w:rPr>
          <w:rFonts w:ascii="Times New Roman" w:hAnsi="Times New Roman"/>
          <w:sz w:val="28"/>
          <w:szCs w:val="28"/>
        </w:rPr>
        <w:t xml:space="preserve"> 13.03.2006 №38-ФЗ «О рекламе», </w:t>
      </w:r>
      <w:r>
        <w:rPr>
          <w:rFonts w:ascii="Times New Roman" w:hAnsi="Times New Roman"/>
          <w:sz w:val="28"/>
          <w:szCs w:val="28"/>
        </w:rPr>
        <w:t>руководствуясь Уставом Яшкинского муниципального округа, администрация Яшкинского муниципального округа постановляет:</w:t>
      </w:r>
      <w:r w:rsidR="00492BFA">
        <w:rPr>
          <w:rFonts w:ascii="Times New Roman" w:hAnsi="Times New Roman"/>
          <w:sz w:val="28"/>
          <w:szCs w:val="28"/>
        </w:rPr>
        <w:br/>
      </w:r>
    </w:p>
    <w:p w:rsidR="00FF368C" w:rsidRDefault="00FF368C" w:rsidP="00492B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группу по учету объектов наружной рекламы на территории Яшкинского муниципального округа и утвердить ее состав согласно приложению к настоящему постановлению.</w:t>
      </w:r>
    </w:p>
    <w:p w:rsidR="00FF368C" w:rsidRDefault="00FF368C" w:rsidP="00492BF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Обязать членов рабочей группы ежемесячно проводить объезд территории Яшкиного муниципального округа с целью осуществления контроля за объектами наружной рекламы и рекламными конструкциями, а также в целях их учета на территории Яшкинского муниципального ок</w:t>
      </w:r>
      <w:r w:rsidR="00B847F7">
        <w:rPr>
          <w:rFonts w:ascii="Times New Roman" w:hAnsi="Times New Roman"/>
          <w:sz w:val="28"/>
          <w:szCs w:val="28"/>
        </w:rPr>
        <w:t>руга</w:t>
      </w:r>
      <w:r>
        <w:rPr>
          <w:rFonts w:ascii="Times New Roman" w:hAnsi="Times New Roman"/>
          <w:sz w:val="28"/>
          <w:szCs w:val="28"/>
        </w:rPr>
        <w:t xml:space="preserve"> и оперативного принятия мер в отношении объектов, установленных с нарушением действующего законодательства.</w:t>
      </w:r>
    </w:p>
    <w:p w:rsidR="008C4918" w:rsidRDefault="008C4918" w:rsidP="008C491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B847F7">
        <w:rPr>
          <w:rFonts w:ascii="Times New Roman" w:hAnsi="Times New Roman"/>
          <w:sz w:val="28"/>
          <w:szCs w:val="28"/>
        </w:rPr>
        <w:t xml:space="preserve"> постановление администрации Яшкинского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27.05.2020 №520-п,</w:t>
      </w:r>
      <w:r w:rsidR="00B847F7">
        <w:rPr>
          <w:rFonts w:ascii="Times New Roman" w:hAnsi="Times New Roman"/>
          <w:sz w:val="28"/>
          <w:szCs w:val="28"/>
        </w:rPr>
        <w:t xml:space="preserve"> постановление администрации Яшкинского муниципального округа от 08.12.2020 №1260-п</w:t>
      </w:r>
      <w:r>
        <w:rPr>
          <w:rFonts w:ascii="Times New Roman" w:hAnsi="Times New Roman"/>
          <w:sz w:val="28"/>
          <w:szCs w:val="28"/>
        </w:rPr>
        <w:t>.</w:t>
      </w:r>
    </w:p>
    <w:p w:rsidR="008C4918" w:rsidRDefault="00FF368C" w:rsidP="008C491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</w:t>
      </w:r>
      <w:r w:rsidR="008C4918">
        <w:rPr>
          <w:rFonts w:ascii="Times New Roman" w:hAnsi="Times New Roman"/>
          <w:sz w:val="28"/>
          <w:szCs w:val="28"/>
        </w:rPr>
        <w:t>ановления возложить на заместителя главы Яшкинского муниципального округа по строительству</w:t>
      </w:r>
      <w:r w:rsidR="00B847F7">
        <w:rPr>
          <w:rFonts w:ascii="Times New Roman" w:hAnsi="Times New Roman"/>
          <w:sz w:val="28"/>
          <w:szCs w:val="28"/>
        </w:rPr>
        <w:t xml:space="preserve"> и агропромышленному комплексу</w:t>
      </w:r>
      <w:r w:rsidR="008C4918">
        <w:rPr>
          <w:rFonts w:ascii="Times New Roman" w:hAnsi="Times New Roman"/>
          <w:sz w:val="28"/>
          <w:szCs w:val="28"/>
        </w:rPr>
        <w:t xml:space="preserve"> Л.Р. Юсупова</w:t>
      </w:r>
      <w:r>
        <w:rPr>
          <w:rFonts w:ascii="Times New Roman" w:hAnsi="Times New Roman"/>
          <w:sz w:val="28"/>
          <w:szCs w:val="28"/>
        </w:rPr>
        <w:t>.</w:t>
      </w:r>
    </w:p>
    <w:p w:rsidR="00492BFA" w:rsidRPr="008C4918" w:rsidRDefault="008C4918" w:rsidP="008C491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918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92BFA" w:rsidRDefault="00492BFA" w:rsidP="00492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18" w:rsidRPr="00492BFA" w:rsidRDefault="008C4918" w:rsidP="00492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FA" w:rsidRDefault="001660DA" w:rsidP="00492BFA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</w:t>
      </w:r>
      <w:r w:rsidR="005E1CC4">
        <w:rPr>
          <w:rFonts w:ascii="Times New Roman" w:hAnsi="Times New Roman"/>
          <w:sz w:val="28"/>
          <w:szCs w:val="28"/>
        </w:rPr>
        <w:t xml:space="preserve"> главы</w:t>
      </w:r>
      <w:r w:rsidR="00492BFA">
        <w:rPr>
          <w:rFonts w:ascii="Times New Roman" w:hAnsi="Times New Roman"/>
          <w:sz w:val="28"/>
          <w:szCs w:val="28"/>
        </w:rPr>
        <w:t xml:space="preserve"> Яшкинского</w:t>
      </w:r>
      <w:r w:rsidR="00492BFA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</w:t>
      </w:r>
      <w:r w:rsidR="00492BFA">
        <w:rPr>
          <w:rFonts w:ascii="Times New Roman" w:hAnsi="Times New Roman"/>
          <w:sz w:val="28"/>
          <w:szCs w:val="28"/>
        </w:rPr>
        <w:tab/>
      </w:r>
      <w:r w:rsidR="00492BFA">
        <w:rPr>
          <w:rFonts w:ascii="Times New Roman" w:hAnsi="Times New Roman"/>
          <w:sz w:val="28"/>
          <w:szCs w:val="28"/>
        </w:rPr>
        <w:tab/>
      </w:r>
      <w:r w:rsidR="00492B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Юрманов</w:t>
      </w:r>
    </w:p>
    <w:p w:rsidR="008C4918" w:rsidRDefault="008C4918" w:rsidP="00492BFA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</w:p>
    <w:p w:rsidR="008C4918" w:rsidRDefault="008C4918" w:rsidP="00492BFA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</w:p>
    <w:p w:rsidR="008C4918" w:rsidRDefault="008C4918" w:rsidP="00492BFA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</w:p>
    <w:p w:rsidR="008C4918" w:rsidRPr="002D21B7" w:rsidRDefault="008C4918" w:rsidP="008C4918">
      <w:pPr>
        <w:spacing w:line="240" w:lineRule="atLeast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>Приложение</w:t>
      </w:r>
    </w:p>
    <w:p w:rsidR="008C4918" w:rsidRPr="002D21B7" w:rsidRDefault="008C4918" w:rsidP="008C4918">
      <w:pPr>
        <w:spacing w:line="240" w:lineRule="atLeast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C4918" w:rsidRPr="002D21B7" w:rsidRDefault="008C4918" w:rsidP="008C4918">
      <w:pPr>
        <w:spacing w:line="240" w:lineRule="atLeast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 xml:space="preserve">Яшкинского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8C4918" w:rsidRPr="002D21B7" w:rsidRDefault="008C4918" w:rsidP="008C4918">
      <w:pPr>
        <w:spacing w:line="240" w:lineRule="atLeast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30431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4918">
        <w:rPr>
          <w:rFonts w:ascii="Times New Roman" w:hAnsi="Times New Roman"/>
          <w:sz w:val="28"/>
          <w:szCs w:val="28"/>
          <w:u w:val="single"/>
        </w:rPr>
        <w:t>октября</w:t>
      </w:r>
      <w:r w:rsidRPr="002D21B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2D21B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№</w:t>
      </w:r>
      <w:r w:rsidR="00C30431">
        <w:rPr>
          <w:rFonts w:ascii="Times New Roman" w:hAnsi="Times New Roman"/>
          <w:sz w:val="28"/>
          <w:szCs w:val="28"/>
        </w:rPr>
        <w:t>1009</w:t>
      </w:r>
      <w:r>
        <w:rPr>
          <w:rFonts w:ascii="Times New Roman" w:hAnsi="Times New Roman"/>
          <w:sz w:val="28"/>
          <w:szCs w:val="28"/>
        </w:rPr>
        <w:t>-п</w:t>
      </w:r>
    </w:p>
    <w:p w:rsidR="008C4918" w:rsidRDefault="008C4918" w:rsidP="008C4918">
      <w:pPr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4918" w:rsidRDefault="008C4918" w:rsidP="008C4918">
      <w:pPr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4918" w:rsidRPr="002D21B7" w:rsidRDefault="008C4918" w:rsidP="008C4918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21B7">
        <w:rPr>
          <w:rFonts w:ascii="Times New Roman" w:hAnsi="Times New Roman"/>
          <w:b/>
          <w:sz w:val="28"/>
          <w:szCs w:val="28"/>
        </w:rPr>
        <w:t>СОСТАВ</w:t>
      </w:r>
    </w:p>
    <w:p w:rsidR="008C4918" w:rsidRDefault="008C4918" w:rsidP="008C4918">
      <w:pPr>
        <w:spacing w:line="24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учету объектов наружной рекламы на территории Яшкинского муниципального округа</w:t>
      </w:r>
    </w:p>
    <w:p w:rsidR="008C4918" w:rsidRDefault="008C4918" w:rsidP="008C4918">
      <w:pPr>
        <w:spacing w:line="24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4918" w:rsidRDefault="008C4918" w:rsidP="008C491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</w:t>
      </w:r>
      <w:r w:rsidRPr="00E90E70">
        <w:rPr>
          <w:rFonts w:ascii="Times New Roman" w:hAnsi="Times New Roman"/>
          <w:color w:val="000000"/>
          <w:sz w:val="28"/>
          <w:szCs w:val="28"/>
        </w:rPr>
        <w:t>архитектуры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градостроительства</w:t>
      </w:r>
      <w:r w:rsidRPr="00E90E70">
        <w:rPr>
          <w:rFonts w:ascii="Times New Roman" w:hAnsi="Times New Roman"/>
          <w:color w:val="000000"/>
          <w:sz w:val="28"/>
          <w:szCs w:val="28"/>
        </w:rPr>
        <w:t xml:space="preserve"> - главный архитектор администрации Яшкинского </w:t>
      </w:r>
      <w:r w:rsidRPr="00DF0B1C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8C4918" w:rsidRDefault="008C4918" w:rsidP="008C491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E70">
        <w:rPr>
          <w:rFonts w:ascii="Times New Roman" w:hAnsi="Times New Roman"/>
          <w:color w:val="000000"/>
          <w:sz w:val="28"/>
          <w:szCs w:val="28"/>
        </w:rPr>
        <w:t>Начальник отдела предпринимательства</w:t>
      </w:r>
      <w:r w:rsidR="00B847F7">
        <w:rPr>
          <w:rFonts w:ascii="Times New Roman" w:hAnsi="Times New Roman"/>
          <w:color w:val="000000"/>
          <w:sz w:val="28"/>
          <w:szCs w:val="28"/>
        </w:rPr>
        <w:t xml:space="preserve">, потребительского рынка и услуг </w:t>
      </w:r>
      <w:r w:rsidRPr="00E90E70">
        <w:rPr>
          <w:rFonts w:ascii="Times New Roman" w:hAnsi="Times New Roman"/>
          <w:color w:val="000000"/>
          <w:sz w:val="28"/>
          <w:szCs w:val="28"/>
        </w:rPr>
        <w:t xml:space="preserve">администрации Яшкинского </w:t>
      </w:r>
      <w:r w:rsidRPr="00DF0B1C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</w:p>
    <w:p w:rsidR="008C4918" w:rsidRDefault="008C4918" w:rsidP="008C491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E70">
        <w:rPr>
          <w:rFonts w:ascii="Times New Roman" w:hAnsi="Times New Roman"/>
          <w:color w:val="000000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вопросам </w:t>
      </w:r>
      <w:r w:rsidRPr="00E90E70">
        <w:rPr>
          <w:rFonts w:ascii="Times New Roman" w:hAnsi="Times New Roman"/>
          <w:color w:val="000000"/>
          <w:sz w:val="28"/>
          <w:szCs w:val="28"/>
        </w:rPr>
        <w:t xml:space="preserve">архитектуры администрации Яшкинского </w:t>
      </w:r>
      <w:r w:rsidRPr="00DF0B1C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8C4918" w:rsidRDefault="008C4918" w:rsidP="008C491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Начальники территориальных управлений МКУ «Комитет по благоустройству администрации Яш</w:t>
      </w:r>
      <w:r w:rsidR="00B847F7">
        <w:rPr>
          <w:rFonts w:ascii="Times New Roman" w:hAnsi="Times New Roman"/>
          <w:sz w:val="28"/>
          <w:szCs w:val="28"/>
        </w:rPr>
        <w:t>кинского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 либо специалисты</w:t>
      </w:r>
      <w:r w:rsidR="00B847F7">
        <w:rPr>
          <w:rFonts w:ascii="Times New Roman" w:hAnsi="Times New Roman"/>
          <w:sz w:val="28"/>
          <w:szCs w:val="28"/>
        </w:rPr>
        <w:t xml:space="preserve"> территориальных управлений МКУ «Комитет по благоустройству администрации Яшкинского муниципального округа» 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8C4918" w:rsidRDefault="008C4918" w:rsidP="008C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18" w:rsidRPr="008C4918" w:rsidRDefault="008C4918" w:rsidP="008C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18" w:rsidRDefault="008C4918" w:rsidP="008C4918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Яшкинского </w:t>
      </w:r>
    </w:p>
    <w:p w:rsidR="008C4918" w:rsidRDefault="008C4918" w:rsidP="008C4918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по строительству </w:t>
      </w:r>
    </w:p>
    <w:p w:rsidR="008C4918" w:rsidRDefault="008C4918" w:rsidP="008C4918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агропромышленному комплексу                                         Л.Р. Юсупов </w:t>
      </w:r>
    </w:p>
    <w:p w:rsidR="008C4918" w:rsidRDefault="008C4918" w:rsidP="008C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18" w:rsidRDefault="008C4918" w:rsidP="008C4918">
      <w:pPr>
        <w:pStyle w:val="a5"/>
        <w:shd w:val="clear" w:color="auto" w:fill="FFFFFF"/>
        <w:tabs>
          <w:tab w:val="left" w:pos="220"/>
          <w:tab w:val="left" w:pos="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8C4918" w:rsidRPr="00492BFA" w:rsidRDefault="008C4918" w:rsidP="00492BFA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</w:p>
    <w:sectPr w:rsidR="008C4918" w:rsidRPr="00492BFA" w:rsidSect="00B847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F7" w:rsidRDefault="00B847F7" w:rsidP="00B847F7">
      <w:pPr>
        <w:spacing w:after="0" w:line="240" w:lineRule="auto"/>
      </w:pPr>
      <w:r>
        <w:separator/>
      </w:r>
    </w:p>
  </w:endnote>
  <w:endnote w:type="continuationSeparator" w:id="0">
    <w:p w:rsidR="00B847F7" w:rsidRDefault="00B847F7" w:rsidP="00B8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F7" w:rsidRDefault="00B847F7" w:rsidP="00B847F7">
      <w:pPr>
        <w:spacing w:after="0" w:line="240" w:lineRule="auto"/>
      </w:pPr>
      <w:r>
        <w:separator/>
      </w:r>
    </w:p>
  </w:footnote>
  <w:footnote w:type="continuationSeparator" w:id="0">
    <w:p w:rsidR="00B847F7" w:rsidRDefault="00B847F7" w:rsidP="00B8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228771"/>
      <w:docPartObj>
        <w:docPartGallery w:val="Page Numbers (Top of Page)"/>
        <w:docPartUnique/>
      </w:docPartObj>
    </w:sdtPr>
    <w:sdtEndPr/>
    <w:sdtContent>
      <w:p w:rsidR="00B847F7" w:rsidRDefault="00B847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31">
          <w:rPr>
            <w:noProof/>
          </w:rPr>
          <w:t>2</w:t>
        </w:r>
        <w:r>
          <w:fldChar w:fldCharType="end"/>
        </w:r>
      </w:p>
    </w:sdtContent>
  </w:sdt>
  <w:p w:rsidR="00B847F7" w:rsidRDefault="00B847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E14A87"/>
    <w:multiLevelType w:val="hybridMultilevel"/>
    <w:tmpl w:val="C6A6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32"/>
    <w:rsid w:val="001660DA"/>
    <w:rsid w:val="00205A8B"/>
    <w:rsid w:val="00396AB0"/>
    <w:rsid w:val="00411D52"/>
    <w:rsid w:val="00492BFA"/>
    <w:rsid w:val="005E1CC4"/>
    <w:rsid w:val="007C73BA"/>
    <w:rsid w:val="008C4918"/>
    <w:rsid w:val="0092607D"/>
    <w:rsid w:val="00A75532"/>
    <w:rsid w:val="00AC368D"/>
    <w:rsid w:val="00B847F7"/>
    <w:rsid w:val="00C30431"/>
    <w:rsid w:val="00D952F7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033EC3-99C3-497F-A500-37511AE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6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7F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7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Lytkina</cp:lastModifiedBy>
  <cp:revision>13</cp:revision>
  <dcterms:created xsi:type="dcterms:W3CDTF">2022-10-05T01:33:00Z</dcterms:created>
  <dcterms:modified xsi:type="dcterms:W3CDTF">2022-10-12T07:18:00Z</dcterms:modified>
</cp:coreProperties>
</file>