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BB" w:rsidRPr="00601038" w:rsidRDefault="00837EBB" w:rsidP="00837EBB">
      <w:pPr>
        <w:pStyle w:val="ConsPlusNormal"/>
        <w:ind w:right="1245" w:firstLine="5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01038">
        <w:rPr>
          <w:rFonts w:ascii="Times New Roman" w:hAnsi="Times New Roman" w:cs="Times New Roman"/>
          <w:b/>
          <w:sz w:val="32"/>
          <w:szCs w:val="32"/>
        </w:rPr>
        <w:t xml:space="preserve">Утверждаю </w:t>
      </w:r>
    </w:p>
    <w:p w:rsidR="00837EBB" w:rsidRPr="00837EBB" w:rsidRDefault="00837EBB" w:rsidP="00837EBB">
      <w:pPr>
        <w:pStyle w:val="ConsPlusNormal"/>
        <w:ind w:right="124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37EBB">
        <w:rPr>
          <w:rFonts w:ascii="Times New Roman" w:hAnsi="Times New Roman" w:cs="Times New Roman"/>
          <w:sz w:val="24"/>
          <w:szCs w:val="24"/>
        </w:rPr>
        <w:t xml:space="preserve">Председатель Ревизионного комитета </w:t>
      </w:r>
    </w:p>
    <w:p w:rsidR="00837EBB" w:rsidRPr="00837EBB" w:rsidRDefault="00837EBB" w:rsidP="00837EBB">
      <w:pPr>
        <w:pStyle w:val="ConsPlusNormal"/>
        <w:ind w:right="124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37EBB">
        <w:rPr>
          <w:rFonts w:ascii="Times New Roman" w:hAnsi="Times New Roman" w:cs="Times New Roman"/>
          <w:sz w:val="24"/>
          <w:szCs w:val="24"/>
        </w:rPr>
        <w:t>Яшкинского муниципального района</w:t>
      </w:r>
    </w:p>
    <w:p w:rsidR="00837EBB" w:rsidRDefault="00837EBB" w:rsidP="00837EBB">
      <w:pPr>
        <w:pStyle w:val="ConsPlusNormal"/>
        <w:ind w:right="1245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________________М.И. Комарова </w:t>
      </w:r>
    </w:p>
    <w:p w:rsidR="00837EBB" w:rsidRPr="00837EBB" w:rsidRDefault="00837EBB" w:rsidP="00837EBB">
      <w:pPr>
        <w:pStyle w:val="ConsPlusNormal"/>
        <w:ind w:right="1245"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207F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207F7" w:rsidRPr="002207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161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207F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207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7EBB">
        <w:rPr>
          <w:rFonts w:ascii="Times New Roman" w:hAnsi="Times New Roman" w:cs="Times New Roman"/>
          <w:sz w:val="24"/>
          <w:szCs w:val="24"/>
          <w:u w:val="single"/>
        </w:rPr>
        <w:t>декабря 201</w:t>
      </w:r>
      <w:r w:rsidR="004B3B1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37EB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572EE" w:rsidRDefault="009572EE" w:rsidP="00837EBB">
      <w:pPr>
        <w:shd w:val="clear" w:color="auto" w:fill="FFFFFF"/>
        <w:tabs>
          <w:tab w:val="left" w:pos="10632"/>
        </w:tabs>
        <w:spacing w:after="0" w:line="240" w:lineRule="auto"/>
        <w:ind w:right="-102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7EBB" w:rsidRDefault="00837EBB" w:rsidP="009572EE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319C" w:rsidRPr="004B319C" w:rsidRDefault="004B319C" w:rsidP="009572EE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  <w:r w:rsidRPr="004B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57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Ревизионного комитета Яшкинского муниципального района</w:t>
      </w:r>
      <w:r w:rsidRPr="004B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201</w:t>
      </w:r>
      <w:r w:rsidR="004B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4B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4B319C" w:rsidRPr="004B319C" w:rsidRDefault="004B319C" w:rsidP="004B319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43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9289"/>
        <w:gridCol w:w="1785"/>
        <w:gridCol w:w="2205"/>
        <w:gridCol w:w="1587"/>
      </w:tblGrid>
      <w:tr w:rsidR="009572EE" w:rsidRPr="004B319C" w:rsidTr="00A46611">
        <w:trPr>
          <w:trHeight w:val="20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9572EE">
            <w:pPr>
              <w:spacing w:after="0" w:line="408" w:lineRule="atLeast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4B319C">
            <w:pPr>
              <w:spacing w:after="0" w:line="408" w:lineRule="atLeas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106F" w:rsidRPr="004B319C" w:rsidTr="00A46611">
        <w:trPr>
          <w:trHeight w:val="20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6F" w:rsidRPr="004B319C" w:rsidRDefault="0033106F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6F" w:rsidRPr="004B319C" w:rsidRDefault="0033106F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F3339"/>
                <w:sz w:val="18"/>
                <w:szCs w:val="18"/>
                <w:shd w:val="clear" w:color="auto" w:fill="FFFFFF"/>
              </w:rPr>
              <w:t>1. Экспертно-аналитические мероприятия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6F" w:rsidRPr="004B319C" w:rsidRDefault="0033106F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6F" w:rsidRPr="004B319C" w:rsidRDefault="0033106F" w:rsidP="009572EE">
            <w:pPr>
              <w:spacing w:after="0" w:line="408" w:lineRule="atLeast"/>
              <w:ind w:lef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6F" w:rsidRPr="004B319C" w:rsidRDefault="0033106F" w:rsidP="004B319C">
            <w:pPr>
              <w:spacing w:after="0" w:line="408" w:lineRule="atLeast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2EE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AA0C74" w:rsidRDefault="0024163F" w:rsidP="004B3B19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проверка бюджетной отчетности главных распорядителей бюджетных средств за 201</w:t>
            </w:r>
            <w:r w:rsidR="004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3938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ст.264.4 БК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4B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2EE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EE" w:rsidRPr="004B319C" w:rsidRDefault="00A46611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1D2363" w:rsidRDefault="009572EE" w:rsidP="0056341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исполнения муниципальных программ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9572EE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EE" w:rsidRPr="004B319C" w:rsidRDefault="00DA3602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EE" w:rsidRPr="004B319C" w:rsidRDefault="009572EE" w:rsidP="004B31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AA0C74" w:rsidRDefault="00A46611" w:rsidP="004B3B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по проекту решения Яшкинского районного Совета народных депутатов об утверждении отчета об испо</w:t>
            </w:r>
            <w:r w:rsidR="00CF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лнении районного бюджета за 201</w:t>
            </w:r>
            <w:r w:rsidR="004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 4 БК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1D2363" w:rsidRDefault="00A46611" w:rsidP="00A466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результатов достижения целей осуществления закупок, определенных в соответствии с Федеральным законом от 05 апреля 2013 года № 44-ФЗ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1D2363" w:rsidRDefault="00A46611" w:rsidP="00CF327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F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D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1D2363" w:rsidRDefault="00A46611" w:rsidP="00632DB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Аудит эффективности использования бюджетных средств, выделенных по </w:t>
            </w:r>
            <w:r w:rsidR="00C30D77" w:rsidRPr="0063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63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Программе «</w:t>
            </w:r>
            <w:r w:rsidR="00C30D77" w:rsidRPr="0063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Социально-экономическое развитие</w:t>
            </w:r>
            <w:r w:rsidR="00632DBA" w:rsidRPr="0063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I-II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CF327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F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466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заключения на проект решения Совета народных депутатов Яшкинского муниципального района о бюджете Яшкинского муниципального района на очередной финансовый год </w:t>
            </w:r>
            <w:r w:rsidR="0029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плановый период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2B0CA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РФ,</w:t>
            </w:r>
            <w:r w:rsidR="002B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 ч. 2 ст. 9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CF327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CF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C5240C" w:rsidRDefault="00A46611" w:rsidP="00A466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эффективности использования бюджетных средств, выделенных по Программе «Развитие системы образования и повышения уровня потребности в образовании населения Яшкинского муниципального района»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CF327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F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C5240C" w:rsidRDefault="00A46611" w:rsidP="00A466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эффективности использования бюджетных средств, выделенных по Программе «Эффективное использование муниципального имущества Яшкинского муниципального района»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CF327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F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C5240C" w:rsidRDefault="00A46611" w:rsidP="00A466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эффективности использования бюджетных средств, выделенных по Программе «Развитие культуры, образовательных учреждений культуры на территории Яшкинского муниципального района»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EF6AB9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EF6AB9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CF327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F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AA0C74" w:rsidRDefault="00A46611" w:rsidP="00A466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Совета народных депутатов Яшкинского муниципального района о внесении изменений в бюджете Яшкинского муниципального района и иных правовых актов в части, касающейся расходных обязательств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221E7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РФ,</w:t>
            </w:r>
            <w:r w:rsidR="0022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 ч. 2 ст. 9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CF327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F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466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 ч. 2 ст. 9 6-ФЗ,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CF327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F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466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РФ,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CF327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F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466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заключений на проекты бюджетов муниципальных образований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передаче полномочий по осуществлению внешнего муниципального 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CF327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F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221E7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 бюджета муниципальных образований Яшкинского муниципального района: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передаче полномочий по осуществлению внешнего муниципального финансового контроля </w:t>
            </w:r>
          </w:p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692F11" w:rsidP="00A466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46611"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Яшкинского городского поселения</w:t>
            </w: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466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40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Акациевского сельского поселения</w:t>
            </w: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20"/>
        </w:trPr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4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Дубровского сельского поселения</w:t>
            </w: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45"/>
        </w:trPr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4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40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Колмогоровского сельского поселения</w:t>
            </w: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36"/>
        </w:trPr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466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Ленинского сельского поселения</w:t>
            </w: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36"/>
        </w:trPr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466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Литвиновского сельского поселения</w:t>
            </w: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36"/>
        </w:trPr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4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Пачинского сельского поселения</w:t>
            </w: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36"/>
        </w:trPr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4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Пашковского сельского поселения</w:t>
            </w: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36"/>
        </w:trPr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4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Поломошинского сельского поселения</w:t>
            </w: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36"/>
        </w:trPr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4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Таловского сельского поселения</w:t>
            </w: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1" w:rsidRPr="004B319C" w:rsidTr="00A46611">
        <w:trPr>
          <w:trHeight w:val="36"/>
        </w:trPr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AA0C74" w:rsidRDefault="00A46611" w:rsidP="00A4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Шахтерского сельского поселения</w:t>
            </w: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11" w:rsidRPr="004B319C" w:rsidRDefault="00A46611" w:rsidP="00A4661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F622AC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 xml:space="preserve">2. </w:t>
            </w: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>Контрольные мероприятия (проверка финансово-хозяйственной деятельности объектов финансового контроля)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F622AC" w:rsidRDefault="0056341A" w:rsidP="004B3B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B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  <w:r w:rsidRPr="00F6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ровского сельского поселения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F622AC" w:rsidRDefault="0056341A" w:rsidP="004B3B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</w:t>
            </w:r>
            <w:r w:rsidR="004B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4B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Pr="00F6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F622AC" w:rsidRDefault="0056341A" w:rsidP="004B3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A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="004B3B19">
              <w:rPr>
                <w:rFonts w:ascii="Times New Roman" w:hAnsi="Times New Roman" w:cs="Times New Roman"/>
                <w:sz w:val="24"/>
                <w:szCs w:val="24"/>
              </w:rPr>
              <w:t>Акацие</w:t>
            </w:r>
            <w:r w:rsidRPr="00F622AC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Pr="00F622AC">
              <w:rPr>
                <w:rFonts w:ascii="Times New Roman" w:hAnsi="Times New Roman" w:cs="Times New Roman"/>
                <w:sz w:val="24"/>
                <w:szCs w:val="24"/>
              </w:rPr>
              <w:t xml:space="preserve"> СОШ Яшкинского муниципального района"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F622AC" w:rsidRDefault="0056341A" w:rsidP="004B3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A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622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3B19">
              <w:rPr>
                <w:rFonts w:ascii="Times New Roman" w:hAnsi="Times New Roman" w:cs="Times New Roman"/>
                <w:sz w:val="24"/>
                <w:szCs w:val="24"/>
              </w:rPr>
              <w:t>олмогоров</w:t>
            </w:r>
            <w:r w:rsidRPr="00F622A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6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B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22AC">
              <w:rPr>
                <w:rFonts w:ascii="Times New Roman" w:hAnsi="Times New Roman" w:cs="Times New Roman"/>
                <w:sz w:val="24"/>
                <w:szCs w:val="24"/>
              </w:rPr>
              <w:t>ОШ Яшкинского муниципального района"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F622AC" w:rsidRDefault="006C2DE7" w:rsidP="004B3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6C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Пашковская</w:t>
            </w:r>
            <w:proofErr w:type="spellEnd"/>
            <w:r w:rsidRPr="006C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Яшкинского муниципального района"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F622AC" w:rsidRDefault="0056341A" w:rsidP="005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AC"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 w:rsidR="004B3B19"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r w:rsidRPr="00F622A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622A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Яшкинского муниципального района"</w:t>
            </w:r>
          </w:p>
          <w:p w:rsidR="0056341A" w:rsidRPr="00F622AC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F622AC" w:rsidRDefault="006C2DE7" w:rsidP="006C2DE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AC"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Зырян</w:t>
            </w:r>
            <w:r w:rsidRPr="00F622AC">
              <w:rPr>
                <w:rFonts w:ascii="Times New Roman" w:hAnsi="Times New Roman" w:cs="Times New Roman"/>
                <w:sz w:val="24"/>
                <w:szCs w:val="24"/>
              </w:rPr>
              <w:t>ский детский сад Яшкинского муниципального района"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DE7" w:rsidRPr="00F622AC" w:rsidRDefault="006C2DE7" w:rsidP="006C2DE7">
            <w:pPr>
              <w:spacing w:after="0" w:line="40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Pr="00F62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дом культуры»</w:t>
            </w:r>
          </w:p>
          <w:p w:rsidR="0056341A" w:rsidRPr="00F622AC" w:rsidRDefault="0056341A" w:rsidP="00882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F622AC" w:rsidRDefault="008824E9" w:rsidP="00882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E9">
              <w:rPr>
                <w:rFonts w:ascii="Times New Roman" w:hAnsi="Times New Roman" w:cs="Times New Roman"/>
                <w:sz w:val="24"/>
                <w:szCs w:val="24"/>
              </w:rPr>
              <w:t>МБОУ ДОД ДООТЦ Яшкинского муниципального района"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A25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A25" w:rsidRPr="004B319C" w:rsidRDefault="00CC6A25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A25" w:rsidRPr="008824E9" w:rsidRDefault="00CC6A25" w:rsidP="0088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 Яшкинского района»</w:t>
            </w:r>
            <w:bookmarkStart w:id="0" w:name="_GoBack"/>
            <w:bookmarkEnd w:id="0"/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6A25" w:rsidRPr="004B319C" w:rsidRDefault="00CC6A25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6A25" w:rsidRPr="004B319C" w:rsidRDefault="00CC6A25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A25" w:rsidRPr="004B319C" w:rsidRDefault="00CC6A25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CC6A25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E9" w:rsidRPr="008824E9" w:rsidRDefault="008824E9" w:rsidP="00882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DE6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88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Таловский</w:t>
            </w:r>
            <w:proofErr w:type="spellEnd"/>
            <w:r w:rsidRPr="0088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шкинского муниципального района"</w:t>
            </w:r>
          </w:p>
          <w:p w:rsidR="0056341A" w:rsidRPr="00F622AC" w:rsidRDefault="0056341A" w:rsidP="00563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>3. Реализация материалов контрольных и экспертно-аналитических мероприятий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представлений по результатам проведения контрольных мероприятий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 6-ФЗ, 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принятием объектами финансового контроля мер по устранению выявленных Ревизионным комитетом Яшкинского муниципального района нарушений и недостатков, за исполнением представлений и предписаний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AA0C74" w:rsidRDefault="0056341A" w:rsidP="0056341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>4. Правовое, методологическое обеспечение деятельности и кадровая работа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соответствие законодательству представляемых на подпись председателю проектов распоряжений, положений (других правовых актов), а также проектов договоров, соглашений, контрактов, заключаемых Ревизионным комитетом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о принятии, изменении, дополнении или отмене правовых актов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правовых актов и методических документов в Ревизионного комитета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A5582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A5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стандартов и методик внешнего муниципального финансового контроля Ревизионного комитета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6-ФЗ, 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A5582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5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Ревизионного комитета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A5582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5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28 25-ФЗ, ТК РФ, 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A5582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5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сведений по организации муниципальной службы в Администрацию Яшкинского муниципального района, иные органы (по запросам)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A5582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5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внесение председателю предложений о реализации положений законодательства о муниципальной службе и трудового законодательства в Ревизионного комитета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A5582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5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квалификации сотрудников Ревизионного комитета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 ч. 1 ст. 11 25-ФЗ, 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A5582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A5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 ч. 1 ст. 11 25-ФЗ, 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A5582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A5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 по охране труда и технике безопасности в Ревизионного комитета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>5. Материально-техническое обеспечение и бухгалтерский учет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исполнение сметы расходов и реестра расходных обязательств Ревизионного комитета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ст.161 БК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представление в установленные сроки бюджетной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налоговой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ст.264.1, 264.2 БК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Месячная, квартальная и годовая отчетность</w:t>
            </w: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 товаров, работ и услуг для нужд Ревизионного комитета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ст.72 БК РФ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рабочего состояния программного обеспечения и оргтехники Ревизионного комитета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составлением годовой отчетности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11 402-ФЗ</w:t>
            </w:r>
          </w:p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года</w:t>
            </w: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>6. Организационная работа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A5582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Ревизионного комитета Яшкинск</w:t>
            </w:r>
            <w:r w:rsidR="00A5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района на 2020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12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ежегодного отчета о деятельности Ревизионного комитета Яшкинского муниципального района для представления в Совета народных депутатов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рабочих совещаний, контроль за исполнением поручений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инструкция, Регламент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по вопросам, входящим в компетенцию Ревизионного комитета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02.05.2006 № 59-ФЗ «О порядке рассмотрения обращений 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Российской Федерации»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архива Ревизионного комитета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>7. Противодействие коррупции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противодействию коррупции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AA0C74" w:rsidRDefault="0056341A" w:rsidP="0056341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>8. Информационная деятельность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A5582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A5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Ревизионного комитета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 8-ФЗ; ст. 19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опубликование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ежегодных отчетов о деятельности Ревизионного комитета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9 ч 2 </w:t>
            </w:r>
            <w:proofErr w:type="spellStart"/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AA0C74" w:rsidRDefault="0056341A" w:rsidP="0056341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hAnsi="Times New Roman" w:cs="Times New Roman"/>
                <w:b/>
                <w:bCs/>
                <w:color w:val="2F3339"/>
                <w:sz w:val="24"/>
                <w:szCs w:val="24"/>
                <w:shd w:val="clear" w:color="auto" w:fill="FFFFFF"/>
              </w:rPr>
              <w:t>9. Взаимодействие с другими органами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налоговыми органами, надзорными и контрольными органами Российской Федерации, субъектов Российской Федерации и муниципальных образований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в планерных совещаниях и заседаниях Совета народных депутатов Яшкинского муниципального района и ее комиссий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планерных совещаниях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Яшкинского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инструкция, Регламент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1A" w:rsidRPr="004B319C" w:rsidTr="00A46611">
        <w:trPr>
          <w:trHeight w:val="2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AA0C74" w:rsidRDefault="0056341A" w:rsidP="0056341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временных и постоянно действующих совместных координационных, консультационных, совещательных и других рабочих органах в целях координации деятельности Ревизионного комитета и иных муниципальных органов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 6-ФЗ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1A" w:rsidRPr="004B319C" w:rsidRDefault="0056341A" w:rsidP="005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664" w:rsidRDefault="00443664" w:rsidP="00093618">
      <w:pPr>
        <w:shd w:val="clear" w:color="auto" w:fill="FFFFFF"/>
        <w:spacing w:after="0" w:line="240" w:lineRule="auto"/>
        <w:ind w:left="93"/>
      </w:pPr>
    </w:p>
    <w:sectPr w:rsidR="00443664" w:rsidSect="00221E79">
      <w:pgSz w:w="16838" w:h="11906" w:orient="landscape"/>
      <w:pgMar w:top="568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F1B"/>
    <w:multiLevelType w:val="multilevel"/>
    <w:tmpl w:val="7C9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75A92"/>
    <w:multiLevelType w:val="multilevel"/>
    <w:tmpl w:val="C418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716F9"/>
    <w:multiLevelType w:val="multilevel"/>
    <w:tmpl w:val="1952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04495"/>
    <w:multiLevelType w:val="multilevel"/>
    <w:tmpl w:val="8DF2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372B1"/>
    <w:multiLevelType w:val="multilevel"/>
    <w:tmpl w:val="995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D24919"/>
    <w:multiLevelType w:val="multilevel"/>
    <w:tmpl w:val="0418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9C"/>
    <w:rsid w:val="000351B2"/>
    <w:rsid w:val="00047DC7"/>
    <w:rsid w:val="00061617"/>
    <w:rsid w:val="00093618"/>
    <w:rsid w:val="000E74D4"/>
    <w:rsid w:val="00115202"/>
    <w:rsid w:val="00163197"/>
    <w:rsid w:val="001A1390"/>
    <w:rsid w:val="001D145F"/>
    <w:rsid w:val="001D2363"/>
    <w:rsid w:val="00203852"/>
    <w:rsid w:val="002207F7"/>
    <w:rsid w:val="00221E79"/>
    <w:rsid w:val="0024163F"/>
    <w:rsid w:val="00250AEB"/>
    <w:rsid w:val="002532EB"/>
    <w:rsid w:val="002953BA"/>
    <w:rsid w:val="002A3696"/>
    <w:rsid w:val="002B0CAD"/>
    <w:rsid w:val="002B29E5"/>
    <w:rsid w:val="00312C83"/>
    <w:rsid w:val="0033106F"/>
    <w:rsid w:val="00344111"/>
    <w:rsid w:val="003658A6"/>
    <w:rsid w:val="0036704E"/>
    <w:rsid w:val="003938F9"/>
    <w:rsid w:val="003C27DF"/>
    <w:rsid w:val="003D1C96"/>
    <w:rsid w:val="00403396"/>
    <w:rsid w:val="00443664"/>
    <w:rsid w:val="00482D58"/>
    <w:rsid w:val="00497194"/>
    <w:rsid w:val="004B319C"/>
    <w:rsid w:val="004B3B19"/>
    <w:rsid w:val="00517BAE"/>
    <w:rsid w:val="0056341A"/>
    <w:rsid w:val="00565F5E"/>
    <w:rsid w:val="00582986"/>
    <w:rsid w:val="005A62E3"/>
    <w:rsid w:val="00632DBA"/>
    <w:rsid w:val="00692F11"/>
    <w:rsid w:val="006C2DE7"/>
    <w:rsid w:val="006D4A60"/>
    <w:rsid w:val="006F0C8B"/>
    <w:rsid w:val="0075427F"/>
    <w:rsid w:val="007829E9"/>
    <w:rsid w:val="007C39DB"/>
    <w:rsid w:val="007E11D4"/>
    <w:rsid w:val="007E7D02"/>
    <w:rsid w:val="00821E11"/>
    <w:rsid w:val="00837EBB"/>
    <w:rsid w:val="008400D8"/>
    <w:rsid w:val="0086558C"/>
    <w:rsid w:val="00867483"/>
    <w:rsid w:val="0087076C"/>
    <w:rsid w:val="008824E9"/>
    <w:rsid w:val="008F11A5"/>
    <w:rsid w:val="009515DB"/>
    <w:rsid w:val="009518B9"/>
    <w:rsid w:val="00955FB4"/>
    <w:rsid w:val="009572EE"/>
    <w:rsid w:val="00962FE0"/>
    <w:rsid w:val="009C075B"/>
    <w:rsid w:val="009C5577"/>
    <w:rsid w:val="009D18BB"/>
    <w:rsid w:val="009D4696"/>
    <w:rsid w:val="009F34C4"/>
    <w:rsid w:val="009F7DD4"/>
    <w:rsid w:val="00A213E6"/>
    <w:rsid w:val="00A27E2F"/>
    <w:rsid w:val="00A46611"/>
    <w:rsid w:val="00A5582A"/>
    <w:rsid w:val="00A73677"/>
    <w:rsid w:val="00AA0C74"/>
    <w:rsid w:val="00AA16E6"/>
    <w:rsid w:val="00AA3716"/>
    <w:rsid w:val="00AB1C81"/>
    <w:rsid w:val="00B11503"/>
    <w:rsid w:val="00B45D41"/>
    <w:rsid w:val="00B84736"/>
    <w:rsid w:val="00B974C3"/>
    <w:rsid w:val="00BD2C8E"/>
    <w:rsid w:val="00BF7FC6"/>
    <w:rsid w:val="00C30D77"/>
    <w:rsid w:val="00C5240C"/>
    <w:rsid w:val="00CC6A25"/>
    <w:rsid w:val="00CD35B3"/>
    <w:rsid w:val="00CF3270"/>
    <w:rsid w:val="00D13D46"/>
    <w:rsid w:val="00D1757B"/>
    <w:rsid w:val="00D26C31"/>
    <w:rsid w:val="00D30E32"/>
    <w:rsid w:val="00D40398"/>
    <w:rsid w:val="00D72B5F"/>
    <w:rsid w:val="00DA3602"/>
    <w:rsid w:val="00DC7244"/>
    <w:rsid w:val="00DE4BA5"/>
    <w:rsid w:val="00DE6667"/>
    <w:rsid w:val="00DF0D8D"/>
    <w:rsid w:val="00E00A0C"/>
    <w:rsid w:val="00E17BAA"/>
    <w:rsid w:val="00E658FD"/>
    <w:rsid w:val="00E97570"/>
    <w:rsid w:val="00EC5B44"/>
    <w:rsid w:val="00ED5015"/>
    <w:rsid w:val="00EF6AB9"/>
    <w:rsid w:val="00F24BB8"/>
    <w:rsid w:val="00F523AB"/>
    <w:rsid w:val="00F622AC"/>
    <w:rsid w:val="00F8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E198B-B18C-47E3-9DE4-457EFDFE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11"/>
  </w:style>
  <w:style w:type="paragraph" w:styleId="2">
    <w:name w:val="heading 2"/>
    <w:basedOn w:val="a"/>
    <w:link w:val="20"/>
    <w:uiPriority w:val="9"/>
    <w:qFormat/>
    <w:rsid w:val="004B3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3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B31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319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31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31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31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31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5level1span1">
    <w:name w:val="s5_level1_span1"/>
    <w:basedOn w:val="a0"/>
    <w:rsid w:val="004B319C"/>
  </w:style>
  <w:style w:type="character" w:customStyle="1" w:styleId="s5level1span2">
    <w:name w:val="s5_level1_span2"/>
    <w:basedOn w:val="a0"/>
    <w:rsid w:val="004B319C"/>
  </w:style>
  <w:style w:type="character" w:customStyle="1" w:styleId="showhere">
    <w:name w:val="showhere"/>
    <w:basedOn w:val="a0"/>
    <w:rsid w:val="004B319C"/>
  </w:style>
  <w:style w:type="character" w:customStyle="1" w:styleId="apple-converted-space">
    <w:name w:val="apple-converted-space"/>
    <w:basedOn w:val="a0"/>
    <w:rsid w:val="004B319C"/>
  </w:style>
  <w:style w:type="paragraph" w:styleId="a5">
    <w:name w:val="Normal (Web)"/>
    <w:basedOn w:val="a"/>
    <w:uiPriority w:val="99"/>
    <w:semiHidden/>
    <w:unhideWhenUsed/>
    <w:rsid w:val="004B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B319C"/>
    <w:rPr>
      <w:i/>
      <w:iCs/>
    </w:rPr>
  </w:style>
  <w:style w:type="character" w:styleId="a7">
    <w:name w:val="Strong"/>
    <w:basedOn w:val="a0"/>
    <w:uiPriority w:val="22"/>
    <w:qFormat/>
    <w:rsid w:val="004B319C"/>
    <w:rPr>
      <w:b/>
      <w:bCs/>
    </w:rPr>
  </w:style>
  <w:style w:type="character" w:customStyle="1" w:styleId="s5h3first">
    <w:name w:val="s5_h3_first"/>
    <w:basedOn w:val="a0"/>
    <w:rsid w:val="004B319C"/>
  </w:style>
  <w:style w:type="character" w:customStyle="1" w:styleId="footerc">
    <w:name w:val="footerc"/>
    <w:basedOn w:val="a0"/>
    <w:rsid w:val="004B319C"/>
  </w:style>
  <w:style w:type="paragraph" w:customStyle="1" w:styleId="ConsPlusNormal">
    <w:name w:val="ConsPlusNormal"/>
    <w:rsid w:val="00837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7E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8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5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160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679231506">
                              <w:marLeft w:val="27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0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5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6949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2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3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0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22239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10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8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6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062609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4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6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66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6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3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1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38866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13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2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35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60464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97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36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66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88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0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7" w:color="9BB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9501-0FE4-4CFC-956A-29AB1D5C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2018-12-12T01:47:00Z</cp:lastPrinted>
  <dcterms:created xsi:type="dcterms:W3CDTF">2018-12-12T01:13:00Z</dcterms:created>
  <dcterms:modified xsi:type="dcterms:W3CDTF">2018-12-24T06:37:00Z</dcterms:modified>
</cp:coreProperties>
</file>